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eorgia" w:cs="Georgia" w:hAnsi="Georgia" w:eastAsia="Georgia"/>
          <w:b w:val="1"/>
          <w:bCs w:val="1"/>
          <w:sz w:val="32"/>
          <w:szCs w:val="32"/>
        </w:rPr>
      </w:pPr>
      <w:r>
        <w:rPr>
          <w:rFonts w:ascii="Georgia" w:hAnsi="Georgia"/>
          <w:b w:val="1"/>
          <w:bCs w:val="1"/>
          <w:smallCaps w:val="1"/>
          <w:sz w:val="42"/>
          <w:szCs w:val="42"/>
          <w:u w:color="000000"/>
          <w:rtl w:val="0"/>
          <w:lang w:val="it-IT"/>
        </w:rPr>
        <w:t>Concerto</w:t>
      </w:r>
      <w:r>
        <w:rPr>
          <w:rFonts w:ascii="Georgia" w:hAnsi="Georgia"/>
          <w:b w:val="1"/>
          <w:bCs w:val="1"/>
          <w:sz w:val="32"/>
          <w:szCs w:val="32"/>
          <w:rtl w:val="0"/>
          <w:lang w:val="it-IT"/>
        </w:rPr>
        <w:t xml:space="preserve"> </w:t>
      </w:r>
    </w:p>
    <w:p>
      <w:pPr>
        <w:pStyle w:val="Corpo A"/>
        <w:jc w:val="center"/>
        <w:rPr>
          <w:rFonts w:ascii="Georgia" w:cs="Georgia" w:hAnsi="Georgia" w:eastAsia="Georgia"/>
          <w:i w:val="1"/>
          <w:iCs w:val="1"/>
          <w:sz w:val="32"/>
          <w:szCs w:val="32"/>
        </w:rPr>
      </w:pPr>
      <w:r>
        <w:rPr>
          <w:rFonts w:ascii="Georgia" w:hAnsi="Georgia"/>
          <w:i w:val="1"/>
          <w:iCs w:val="1"/>
          <w:sz w:val="32"/>
          <w:szCs w:val="32"/>
          <w:rtl w:val="0"/>
          <w:lang w:val="it-IT"/>
        </w:rPr>
        <w:t>Gioved</w:t>
      </w:r>
      <w:r>
        <w:rPr>
          <w:rFonts w:ascii="Georgia" w:hAnsi="Georgia" w:hint="default"/>
          <w:i w:val="1"/>
          <w:iCs w:val="1"/>
          <w:sz w:val="32"/>
          <w:szCs w:val="32"/>
          <w:rtl w:val="0"/>
          <w:lang w:val="it-IT"/>
        </w:rPr>
        <w:t>ì</w:t>
      </w:r>
      <w:r>
        <w:rPr>
          <w:rFonts w:ascii="Georgia" w:hAnsi="Georgia"/>
          <w:i w:val="1"/>
          <w:iCs w:val="1"/>
          <w:sz w:val="32"/>
          <w:szCs w:val="32"/>
          <w:rtl w:val="0"/>
          <w:lang w:val="it-IT"/>
        </w:rPr>
        <w:t xml:space="preserve"> 23 </w:t>
      </w:r>
      <w:r>
        <w:rPr>
          <w:rFonts w:ascii="Georgia" w:hAnsi="Georgia"/>
          <w:i w:val="1"/>
          <w:iCs w:val="1"/>
          <w:sz w:val="32"/>
          <w:szCs w:val="32"/>
          <w:rtl w:val="0"/>
          <w:lang w:val="it-IT"/>
        </w:rPr>
        <w:t>Settembre</w:t>
      </w:r>
      <w:r>
        <w:rPr>
          <w:rFonts w:ascii="Georgia" w:hAnsi="Georgia"/>
          <w:i w:val="1"/>
          <w:iCs w:val="1"/>
          <w:sz w:val="32"/>
          <w:szCs w:val="32"/>
          <w:rtl w:val="0"/>
          <w:lang w:val="it-IT"/>
        </w:rPr>
        <w:t xml:space="preserve"> 2021</w:t>
      </w:r>
    </w:p>
    <w:p>
      <w:pPr>
        <w:pStyle w:val="Corpo A"/>
        <w:jc w:val="center"/>
        <w:rPr>
          <w:rFonts w:ascii="Georgia" w:cs="Georgia" w:hAnsi="Georgia" w:eastAsia="Georgia"/>
          <w:b w:val="1"/>
          <w:bCs w:val="1"/>
          <w:sz w:val="32"/>
          <w:szCs w:val="32"/>
        </w:rPr>
      </w:pPr>
      <w:r>
        <w:rPr>
          <w:rFonts w:ascii="Georgia" w:hAnsi="Georgia"/>
          <w:b w:val="1"/>
          <w:bCs w:val="1"/>
          <w:sz w:val="32"/>
          <w:szCs w:val="32"/>
          <w:rtl w:val="0"/>
          <w:lang w:val="it-IT"/>
        </w:rPr>
        <w:t>Chiesa di San Giovanni, Chiavari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r>
        <w:rPr>
          <w:rFonts w:ascii="Book Antiqua" w:hAnsi="Book Antiqua"/>
          <w:smallCaps w:val="1"/>
          <w:sz w:val="28"/>
          <w:szCs w:val="28"/>
          <w:u w:color="000000"/>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Calibri" w:cs="Calibri" w:hAnsi="Calibri" w:eastAsia="Calibri"/>
          <w:sz w:val="28"/>
          <w:szCs w:val="28"/>
          <w:u w:color="000000"/>
        </w:rPr>
      </w:pPr>
      <w:r>
        <w:rPr>
          <w:rFonts w:ascii="Book Antiqua" w:hAnsi="Book Antiqua"/>
          <w:smallCaps w:val="1"/>
          <w:sz w:val="28"/>
          <w:szCs w:val="28"/>
          <w:u w:color="000000"/>
          <w:rtl w:val="0"/>
          <w:lang w:val="it-IT"/>
        </w:rPr>
        <w:t>Tromba: Nicola Martelli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b w:val="1"/>
          <w:bCs w:val="1"/>
          <w:smallCaps w:val="1"/>
          <w:sz w:val="22"/>
          <w:szCs w:val="22"/>
          <w:u w:color="000000"/>
        </w:rPr>
      </w:pPr>
      <w:r>
        <w:rPr>
          <w:rFonts w:ascii="Georgia" w:hAnsi="Georgia"/>
          <w:sz w:val="22"/>
          <w:szCs w:val="22"/>
          <w:u w:color="000000"/>
          <w:rtl w:val="0"/>
          <w:lang w:val="it-IT"/>
        </w:rPr>
        <w:t xml:space="preserve">G.B. Viviani (1638-1693) </w:t>
      </w:r>
      <w:r>
        <w:rPr>
          <w:rFonts w:ascii="Georgia" w:hAnsi="Georgia" w:hint="default"/>
          <w:sz w:val="22"/>
          <w:szCs w:val="22"/>
          <w:u w:color="000000"/>
          <w:rtl w:val="0"/>
          <w:lang w:val="it-IT"/>
        </w:rPr>
        <w:t xml:space="preserve">    </w:t>
        <w:tab/>
        <w:t xml:space="preserve">             </w:t>
      </w:r>
      <w:r>
        <w:rPr>
          <w:rFonts w:ascii="Georgia" w:hAnsi="Georgia"/>
          <w:b w:val="1"/>
          <w:bCs w:val="1"/>
          <w:smallCaps w:val="1"/>
          <w:sz w:val="22"/>
          <w:szCs w:val="22"/>
          <w:u w:color="000000"/>
          <w:rtl w:val="0"/>
          <w:lang w:val="it-IT"/>
        </w:rPr>
        <w:t>Sonata Prima</w:t>
      </w:r>
      <w:r>
        <w:rPr>
          <w:rFonts w:ascii="Georgia" w:hAnsi="Georgia" w:hint="default"/>
          <w:b w:val="1"/>
          <w:bCs w:val="1"/>
          <w:smallCaps w:val="1"/>
          <w:sz w:val="22"/>
          <w:szCs w:val="22"/>
          <w:u w:color="000000"/>
          <w:rtl w:val="0"/>
          <w:lang w:val="it-IT"/>
        </w:rPr>
        <w:t> </w:t>
      </w:r>
      <w:r>
        <w:rPr>
          <w:rFonts w:ascii="Georgia" w:hAnsi="Georgia"/>
          <w:b w:val="1"/>
          <w:bCs w:val="1"/>
          <w:smallCaps w:val="1"/>
          <w:sz w:val="22"/>
          <w:szCs w:val="22"/>
          <w:u w:color="000000"/>
          <w:rtl w:val="0"/>
          <w:lang w:val="it-IT"/>
        </w:rPr>
        <w:t>per Organo e Tromba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cs="Georgia" w:hAnsi="Georgia" w:eastAsia="Georgia"/>
          <w:sz w:val="22"/>
          <w:szCs w:val="22"/>
          <w:u w:color="000000"/>
          <w:rtl w:val="0"/>
        </w:rPr>
        <w:tab/>
        <w:tab/>
        <w:tab/>
        <w:tab/>
        <w:tab/>
        <w:t>(</w:t>
      </w:r>
      <w:r>
        <w:rPr>
          <w:rFonts w:ascii="Georgia" w:hAnsi="Georgia"/>
          <w:i w:val="1"/>
          <w:iCs w:val="1"/>
          <w:sz w:val="22"/>
          <w:szCs w:val="22"/>
          <w:u w:color="000000"/>
          <w:rtl w:val="0"/>
          <w:lang w:val="it-IT"/>
        </w:rPr>
        <w:t>Andante, Allegro Moderato, Allegro, Vivace)</w:t>
      </w:r>
      <w:r>
        <w:rPr>
          <w:rFonts w:ascii="Georgia" w:hAnsi="Georgia"/>
          <w:sz w:val="22"/>
          <w:szCs w:val="22"/>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cs="Georgia" w:hAnsi="Georgia" w:eastAsia="Georgia"/>
          <w:sz w:val="22"/>
          <w:szCs w:val="22"/>
          <w:u w:color="000000"/>
          <w:rtl w:val="0"/>
        </w:rPr>
        <w:tab/>
        <w:tab/>
        <w:tab/>
        <w:tab/>
        <w:tab/>
        <w:t>per Organo e Tromba</w:t>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hAnsi="Georgia"/>
          <w:sz w:val="22"/>
          <w:szCs w:val="22"/>
          <w:u w:color="000000"/>
          <w:rtl w:val="0"/>
          <w:lang w:val="it-IT"/>
        </w:rPr>
        <w:t>A. van Noordt (1619-1675)</w:t>
        <w:tab/>
        <w:tab/>
      </w:r>
      <w:r>
        <w:rPr>
          <w:rFonts w:ascii="Georgia" w:hAnsi="Georgia"/>
          <w:b w:val="1"/>
          <w:bCs w:val="1"/>
          <w:smallCaps w:val="1"/>
          <w:sz w:val="22"/>
          <w:szCs w:val="22"/>
          <w:u w:color="000000"/>
          <w:rtl w:val="0"/>
          <w:lang w:val="it-IT"/>
        </w:rPr>
        <w:t>Fantasia n.2 in 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cs="Calibri" w:hAnsi="Calibri" w:eastAsia="Calibri"/>
          <w:sz w:val="22"/>
          <w:szCs w:val="22"/>
          <w:u w:color="000000"/>
        </w:rPr>
      </w:pPr>
      <w:r>
        <w:rPr>
          <w:rFonts w:ascii="Calibri" w:cs="Calibri" w:hAnsi="Calibri" w:eastAsia="Calibri"/>
          <w:sz w:val="22"/>
          <w:szCs w:val="22"/>
          <w:u w:color="000000"/>
        </w:rPr>
        <w:tab/>
        <w:tab/>
        <w:tab/>
        <w:tab/>
        <w:tab/>
      </w:r>
      <w:r>
        <w:rPr>
          <w:rFonts w:ascii="Georgia" w:hAnsi="Georgia"/>
          <w:sz w:val="22"/>
          <w:szCs w:val="22"/>
          <w:u w:color="000000"/>
          <w:rtl w:val="0"/>
          <w:lang w:val="it-IT"/>
        </w:rPr>
        <w:t>Organo solo</w:t>
      </w:r>
      <w:r>
        <w:rPr>
          <w:rFonts w:ascii="Georgia" w:cs="Georgia" w:hAnsi="Georgia" w:eastAsia="Georgia"/>
          <w:i w:val="1"/>
          <w:iCs w:val="1"/>
          <w:u w:color="000000"/>
        </w:rPr>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hAnsi="Georgia"/>
          <w:sz w:val="22"/>
          <w:szCs w:val="22"/>
          <w:u w:color="000000"/>
          <w:rtl w:val="0"/>
          <w:lang w:val="it-IT"/>
        </w:rPr>
        <w:t>G.P. Telemann (1681-1761)</w:t>
        <w:tab/>
        <w:tab/>
      </w:r>
      <w:r>
        <w:rPr>
          <w:rFonts w:ascii="Georgia" w:hAnsi="Georgia"/>
          <w:b w:val="1"/>
          <w:bCs w:val="1"/>
          <w:smallCaps w:val="1"/>
          <w:sz w:val="22"/>
          <w:szCs w:val="22"/>
          <w:u w:color="000000"/>
          <w:rtl w:val="0"/>
          <w:lang w:val="it-IT"/>
        </w:rPr>
        <w:t xml:space="preserve">Concerto in Re Maggiore TWV 51:D7  </w:t>
        <w:tab/>
        <w:tab/>
      </w:r>
      <w:r>
        <w:rPr>
          <w:rFonts w:ascii="Georgia" w:cs="Georgia" w:hAnsi="Georgia" w:eastAsia="Georgia"/>
          <w:i w:val="1"/>
          <w:iCs w:val="1"/>
          <w:sz w:val="22"/>
          <w:szCs w:val="22"/>
          <w:u w:color="000000"/>
        </w:rPr>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3540" w:firstLine="0"/>
        <w:rPr>
          <w:rFonts w:ascii="Georgia" w:cs="Georgia" w:hAnsi="Georgia" w:eastAsia="Georgia"/>
          <w:i w:val="1"/>
          <w:iCs w:val="1"/>
          <w:sz w:val="22"/>
          <w:szCs w:val="22"/>
          <w:u w:color="000000"/>
        </w:rPr>
      </w:pPr>
      <w:r>
        <w:rPr>
          <w:rFonts w:ascii="Georgia" w:hAnsi="Georgia"/>
          <w:i w:val="1"/>
          <w:iCs w:val="1"/>
          <w:sz w:val="22"/>
          <w:szCs w:val="22"/>
          <w:u w:color="000000"/>
          <w:rtl w:val="0"/>
          <w:lang w:val="it-IT"/>
        </w:rPr>
        <w:t>(Adagio, Allegro, Grave, Allegro)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3540" w:firstLine="0"/>
        <w:rPr>
          <w:rFonts w:ascii="Georgia" w:cs="Georgia" w:hAnsi="Georgia" w:eastAsia="Georgia"/>
          <w:i w:val="1"/>
          <w:iCs w:val="1"/>
          <w:sz w:val="22"/>
          <w:szCs w:val="22"/>
          <w:u w:color="000000"/>
        </w:rPr>
      </w:pPr>
      <w:r>
        <w:rPr>
          <w:rFonts w:ascii="Georgia" w:hAnsi="Georgia"/>
          <w:sz w:val="22"/>
          <w:szCs w:val="22"/>
          <w:u w:color="000000"/>
          <w:rtl w:val="0"/>
          <w:lang w:val="it-IT"/>
        </w:rPr>
        <w:t>elaborazione per Organo e Tromba</w:t>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r>
        <w:rPr>
          <w:rFonts w:ascii="Georgia" w:cs="Georgia" w:hAnsi="Georgia" w:eastAsia="Georgia"/>
          <w:i w:val="1"/>
          <w:iCs w:val="1"/>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i w:val="1"/>
          <w:iCs w:val="1"/>
          <w:sz w:val="22"/>
          <w:szCs w:val="22"/>
          <w:u w:color="000000"/>
        </w:rPr>
      </w:pPr>
      <w:r>
        <w:rPr>
          <w:rFonts w:ascii="Georgia" w:hAnsi="Georgia"/>
          <w:sz w:val="22"/>
          <w:szCs w:val="22"/>
          <w:u w:color="000000"/>
          <w:rtl w:val="0"/>
          <w:lang w:val="it-IT"/>
        </w:rPr>
        <w:t>B. Storace (1637-1707)</w:t>
        <w:tab/>
        <w:tab/>
      </w:r>
      <w:r>
        <w:rPr>
          <w:rFonts w:ascii="Georgia" w:hAnsi="Georgia"/>
          <w:b w:val="1"/>
          <w:bCs w:val="1"/>
          <w:smallCaps w:val="1"/>
          <w:sz w:val="22"/>
          <w:szCs w:val="22"/>
          <w:u w:color="000000"/>
          <w:rtl w:val="0"/>
          <w:lang w:val="it-IT"/>
        </w:rPr>
        <w:t>Ciaccona</w:t>
      </w:r>
      <w:r>
        <w:rPr>
          <w:rFonts w:ascii="Georgia" w:cs="Georgia" w:hAnsi="Georgia" w:eastAsia="Georgia"/>
          <w:sz w:val="22"/>
          <w:szCs w:val="22"/>
          <w:u w:color="000000"/>
        </w:rPr>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Book Antiqua" w:cs="Book Antiqua" w:hAnsi="Book Antiqua" w:eastAsia="Book Antiqua"/>
          <w:i w:val="1"/>
          <w:iCs w:val="1"/>
          <w:sz w:val="22"/>
          <w:szCs w:val="22"/>
          <w:u w:color="000000"/>
        </w:rPr>
      </w:pPr>
      <w:r>
        <w:rPr>
          <w:rFonts w:ascii="Georgia" w:cs="Georgia" w:hAnsi="Georgia" w:eastAsia="Georgia"/>
          <w:i w:val="1"/>
          <w:iCs w:val="1"/>
          <w:u w:color="000000"/>
        </w:rPr>
        <w:tab/>
        <w:tab/>
        <w:tab/>
        <w:tab/>
        <w:tab/>
      </w:r>
      <w:r>
        <w:rPr>
          <w:rFonts w:ascii="Georgia" w:hAnsi="Georgia"/>
          <w:sz w:val="22"/>
          <w:szCs w:val="22"/>
          <w:u w:color="000000"/>
          <w:rtl w:val="0"/>
          <w:lang w:val="it-IT"/>
        </w:rPr>
        <w:t>Organo solo</w:t>
      </w:r>
      <w:r>
        <w:rPr>
          <w:rFonts w:ascii="Georgia" w:cs="Georgia" w:hAnsi="Georgia" w:eastAsia="Georgia"/>
          <w:i w:val="1"/>
          <w:iCs w:val="1"/>
          <w:u w:color="000000"/>
        </w:rPr>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cs="Georgia" w:hAnsi="Georgia" w:eastAsia="Georgia"/>
          <w:sz w:val="22"/>
          <w:szCs w:val="22"/>
          <w:u w:color="000000"/>
        </w:rPr>
        <w:tab/>
        <w:tab/>
        <w:tab/>
        <w:tab/>
        <w:tab/>
        <w:tab/>
        <w:tab/>
        <w:tab/>
      </w:r>
    </w:p>
    <w:p>
      <w:pPr>
        <w:pStyle w:val="Corpo"/>
        <w:rPr>
          <w:rFonts w:ascii="Georgia" w:cs="Georgia" w:hAnsi="Georgia" w:eastAsia="Georgia"/>
          <w:b w:val="1"/>
          <w:bCs w:val="1"/>
          <w:smallCaps w:val="1"/>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hAnsi="Georgi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G.F. Handel (1685-1759)</w:t>
        <w:tab/>
        <w:tab/>
      </w:r>
      <w:r>
        <w:rPr>
          <w:rFonts w:ascii="Georgia" w:hAnsi="Georgia"/>
          <w:b w:val="1"/>
          <w:bCs w:val="1"/>
          <w:smallCaps w:val="1"/>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Suite in D, HV 341 </w:t>
      </w:r>
    </w:p>
    <w:p>
      <w:pPr>
        <w:pStyle w:val="Corpo"/>
        <w:rPr>
          <w:rFonts w:ascii="Georgia" w:cs="Georgia" w:hAnsi="Georgia" w:eastAsia="Georgia"/>
          <w:i w:val="1"/>
          <w:i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tab/>
        <w:tab/>
        <w:tab/>
        <w:tab/>
        <w:tab/>
      </w:r>
      <w:r>
        <w:rPr>
          <w:rFonts w:ascii="Georgia" w:hAnsi="Georgia"/>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(Ouverture, Allegro, Air, Bourr</w:t>
      </w:r>
      <w:r>
        <w:rPr>
          <w:rFonts w:ascii="Georgia" w:hAnsi="Georgia" w:hint="default"/>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é</w:t>
      </w:r>
      <w:r>
        <w:rPr>
          <w:rFonts w:ascii="Georgia" w:hAnsi="Georgia"/>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 March)</w:t>
        <w:tab/>
        <w:tab/>
        <w:tab/>
        <w:tab/>
        <w:tab/>
        <w:tab/>
        <w:tab/>
        <w:tab/>
        <w:tab/>
      </w:r>
      <w:r>
        <w:rPr>
          <w:rFonts w:ascii="Georgia" w:hAnsi="Georgi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elaborazione per Organo e Tromba</w:t>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r>
        <w:rPr>
          <w:rFonts w:ascii="Georgia" w:cs="Georgia" w:hAnsi="Georgia" w:eastAsia="Georgia"/>
          <w:i w:val="1"/>
          <w:iCs w:val="1"/>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hAnsi="Georgia"/>
          <w:sz w:val="22"/>
          <w:szCs w:val="22"/>
          <w:u w:color="000000"/>
          <w:rtl w:val="0"/>
          <w:lang w:val="it-IT"/>
        </w:rPr>
        <w:t xml:space="preserve">J.S. Bach (1685-1750) </w:t>
        <w:tab/>
        <w:tab/>
      </w:r>
      <w:r>
        <w:rPr>
          <w:rFonts w:ascii="Georgia" w:hAnsi="Georgia"/>
          <w:b w:val="1"/>
          <w:bCs w:val="1"/>
          <w:smallCaps w:val="1"/>
          <w:sz w:val="22"/>
          <w:szCs w:val="22"/>
          <w:u w:color="000000"/>
          <w:rtl w:val="0"/>
          <w:lang w:val="it-IT"/>
        </w:rPr>
        <w:t>Wer nur den lieben Gott l</w:t>
      </w:r>
      <w:r>
        <w:rPr>
          <w:rFonts w:ascii="Georgia" w:hAnsi="Georgia" w:hint="default"/>
          <w:b w:val="1"/>
          <w:bCs w:val="1"/>
          <w:smallCaps w:val="1"/>
          <w:sz w:val="22"/>
          <w:szCs w:val="22"/>
          <w:u w:color="000000"/>
          <w:rtl w:val="0"/>
          <w:lang w:val="it-IT"/>
        </w:rPr>
        <w:t>äß</w:t>
      </w:r>
      <w:r>
        <w:rPr>
          <w:rFonts w:ascii="Georgia" w:hAnsi="Georgia"/>
          <w:b w:val="1"/>
          <w:bCs w:val="1"/>
          <w:smallCaps w:val="1"/>
          <w:sz w:val="22"/>
          <w:szCs w:val="22"/>
          <w:u w:color="000000"/>
          <w:rtl w:val="0"/>
          <w:lang w:val="it-IT"/>
        </w:rPr>
        <w:t xml:space="preserve">t walten BWV 647 </w:t>
      </w:r>
      <w:r>
        <w:rPr>
          <w:rFonts w:ascii="Georgia" w:hAnsi="Georgia" w:hint="default"/>
          <w:sz w:val="22"/>
          <w:szCs w:val="22"/>
          <w:u w:color="000000"/>
          <w:rtl w:val="0"/>
          <w:lang w:val="it-IT"/>
        </w:rPr>
        <w:t xml:space="preserve">                                            </w:t>
        <w:tab/>
        <w:tab/>
      </w:r>
      <w:r>
        <w:rPr>
          <w:rFonts w:ascii="Georgia" w:hAnsi="Georgia"/>
          <w:sz w:val="22"/>
          <w:szCs w:val="22"/>
          <w:u w:color="000000"/>
          <w:rtl w:val="0"/>
          <w:lang w:val="it-IT"/>
        </w:rPr>
        <w:t>elaborazione per Organo e Tromba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Calibri" w:cs="Calibri" w:hAnsi="Calibri" w:eastAsia="Calibri"/>
          <w:i w:val="1"/>
          <w:iCs w:val="1"/>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Book Antiqua" w:cs="Book Antiqua" w:hAnsi="Book Antiqua" w:eastAsia="Book Antiqua"/>
          <w:i w:val="1"/>
          <w:iCs w:val="1"/>
          <w:sz w:val="22"/>
          <w:szCs w:val="22"/>
          <w:u w:color="000000"/>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b w:val="1"/>
          <w:bCs w:val="1"/>
          <w:smallCaps w:val="1"/>
          <w:sz w:val="22"/>
          <w:szCs w:val="22"/>
          <w:u w:color="000000"/>
          <w:lang w:val="en-US"/>
        </w:rPr>
      </w:pPr>
      <w:r>
        <w:rPr>
          <w:rFonts w:ascii="Georgia" w:hAnsi="Georgia"/>
          <w:sz w:val="22"/>
          <w:szCs w:val="22"/>
          <w:u w:color="000000"/>
          <w:rtl w:val="0"/>
          <w:lang w:val="en-US"/>
        </w:rPr>
        <w:t>B. Pasquini (1637-1710)</w:t>
        <w:tab/>
        <w:tab/>
      </w:r>
      <w:r>
        <w:rPr>
          <w:rFonts w:ascii="Georgia" w:hAnsi="Georgia"/>
          <w:b w:val="1"/>
          <w:bCs w:val="1"/>
          <w:smallCaps w:val="1"/>
          <w:sz w:val="22"/>
          <w:szCs w:val="22"/>
          <w:u w:color="000000"/>
          <w:rtl w:val="0"/>
          <w:lang w:val="en-US"/>
        </w:rPr>
        <w:t>Variazioni per il Paggio Todesco</w:t>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cs="Georgia" w:hAnsi="Georgia" w:eastAsia="Georgia"/>
          <w:sz w:val="22"/>
          <w:szCs w:val="22"/>
          <w:u w:color="000000"/>
          <w:rtl w:val="0"/>
        </w:rPr>
        <w:tab/>
        <w:tab/>
        <w:tab/>
        <w:tab/>
        <w:tab/>
        <w:t>Organo solo</w:t>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libri" w:cs="Calibri" w:hAnsi="Calibri" w:eastAsia="Calibri"/>
          <w:sz w:val="22"/>
          <w:szCs w:val="22"/>
          <w:u w:color="000000"/>
        </w:rPr>
      </w:pPr>
    </w:p>
    <w:p>
      <w:pPr>
        <w:pStyle w:val="Corpo"/>
        <w:rPr>
          <w:rFonts w:ascii="Georgia" w:cs="Georgia" w:hAnsi="Georgia" w:eastAsia="Georgi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hAnsi="Georgi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 Marcello (1684-1750)</w:t>
        <w:tab/>
        <w:tab/>
      </w:r>
      <w:r>
        <w:rPr>
          <w:rFonts w:ascii="Georgia" w:hAnsi="Georgia"/>
          <w:b w:val="1"/>
          <w:bCs w:val="1"/>
          <w:smallCaps w:val="1"/>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Concerto in re minore S.Z799</w:t>
      </w: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tab/>
        <w:tab/>
        <w:tab/>
        <w:tab/>
        <w:tab/>
      </w:r>
      <w:r>
        <w:rPr>
          <w:rFonts w:ascii="Georgia" w:hAnsi="Georgia"/>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(Andante spiccato, Adagio, Presto)</w:t>
        <w:tab/>
      </w:r>
    </w:p>
    <w:p>
      <w:pPr>
        <w:pStyle w:val="Corpo"/>
        <w:rPr>
          <w:rFonts w:ascii="Georgia" w:cs="Georgia" w:hAnsi="Georgia" w:eastAsia="Georgia"/>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tab/>
        <w:tab/>
        <w:tab/>
        <w:tab/>
        <w:tab/>
      </w:r>
      <w:r>
        <w:rPr>
          <w:rFonts w:ascii="Georgia" w:hAnsi="Georgia"/>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elaborazione per Organo e Tromba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Calibri" w:cs="Calibri" w:hAnsi="Calibri" w:eastAsia="Calibri"/>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libri" w:cs="Calibri" w:hAnsi="Calibri" w:eastAsia="Calibri"/>
          <w:b w:val="1"/>
          <w:bCs w:val="1"/>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b w:val="1"/>
          <w:bCs w:val="1"/>
          <w:sz w:val="22"/>
          <w:szCs w:val="22"/>
          <w:u w:color="000000"/>
        </w:rPr>
      </w:pPr>
      <w:r>
        <w:rPr>
          <w:rFonts w:ascii="Georgia" w:hAnsi="Georgia"/>
          <w:sz w:val="22"/>
          <w:szCs w:val="22"/>
          <w:u w:color="000000"/>
          <w:rtl w:val="0"/>
          <w:lang w:val="it-IT"/>
        </w:rPr>
        <w:t>J.A. Reincken</w:t>
        <w:tab/>
        <w:t>(1643-1722)</w:t>
        <w:tab/>
        <w:tab/>
      </w:r>
      <w:r>
        <w:rPr>
          <w:rFonts w:ascii="Georgia" w:hAnsi="Georgia"/>
          <w:b w:val="1"/>
          <w:bCs w:val="1"/>
          <w:smallCaps w:val="1"/>
          <w:sz w:val="22"/>
          <w:szCs w:val="22"/>
          <w:u w:color="000000"/>
          <w:rtl w:val="0"/>
          <w:lang w:val="it-IT"/>
        </w:rPr>
        <w:t>Fugue in g minor</w:t>
      </w:r>
      <w:r>
        <w:rPr>
          <w:rFonts w:ascii="Georgia" w:hAnsi="Georgia"/>
          <w:b w:val="1"/>
          <w:bCs w:val="1"/>
          <w:sz w:val="22"/>
          <w:szCs w:val="22"/>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b w:val="1"/>
          <w:bCs w:val="1"/>
          <w:sz w:val="22"/>
          <w:szCs w:val="22"/>
          <w:u w:color="000000"/>
        </w:rPr>
      </w:pPr>
      <w:r>
        <w:rPr>
          <w:rFonts w:ascii="Georgia" w:cs="Georgia" w:hAnsi="Georgia" w:eastAsia="Georgia"/>
          <w:b w:val="1"/>
          <w:bCs w:val="1"/>
          <w:sz w:val="22"/>
          <w:szCs w:val="22"/>
          <w:u w:color="000000"/>
        </w:rPr>
        <w:tab/>
        <w:tab/>
        <w:tab/>
        <w:tab/>
        <w:tab/>
      </w:r>
      <w:r>
        <w:rPr>
          <w:rFonts w:ascii="Georgia" w:hAnsi="Georgia"/>
          <w:sz w:val="22"/>
          <w:szCs w:val="22"/>
          <w:u w:color="000000"/>
          <w:rtl w:val="0"/>
          <w:lang w:val="it-IT"/>
        </w:rPr>
        <w:t>Organo solo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r>
        <w:rPr>
          <w:rFonts w:ascii="Georgia" w:cs="Georgia" w:hAnsi="Georgia" w:eastAsia="Georgia"/>
          <w:b w:val="1"/>
          <w:bCs w:val="1"/>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sz w:val="22"/>
          <w:szCs w:val="22"/>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eorgia" w:cs="Georgia" w:hAnsi="Georgia" w:eastAsia="Georgia"/>
          <w:b w:val="1"/>
          <w:bCs w:val="1"/>
          <w:sz w:val="22"/>
          <w:szCs w:val="22"/>
          <w:u w:color="000000"/>
        </w:rPr>
      </w:pPr>
      <w:r>
        <w:rPr>
          <w:rFonts w:ascii="Georgia" w:hAnsi="Georgia"/>
          <w:sz w:val="22"/>
          <w:szCs w:val="22"/>
          <w:u w:color="000000"/>
          <w:rtl w:val="0"/>
          <w:lang w:val="it-IT"/>
        </w:rPr>
        <w:t>G.B. Martini (1706-1784)</w:t>
        <w:tab/>
        <w:tab/>
      </w:r>
      <w:r>
        <w:rPr>
          <w:rFonts w:ascii="Georgia" w:hAnsi="Georgia"/>
          <w:b w:val="1"/>
          <w:bCs w:val="1"/>
          <w:smallCaps w:val="1"/>
          <w:sz w:val="22"/>
          <w:szCs w:val="22"/>
          <w:u w:color="000000"/>
          <w:rtl w:val="0"/>
          <w:lang w:val="it-IT"/>
        </w:rPr>
        <w:t>Toccata per Organo e Tromba</w:t>
      </w:r>
      <w:r>
        <w:rPr>
          <w:rFonts w:ascii="Georgia" w:hAnsi="Georgia"/>
          <w:b w:val="1"/>
          <w:bCs w:val="1"/>
          <w:sz w:val="22"/>
          <w:szCs w:val="22"/>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Book Antiqua" w:cs="Book Antiqua" w:hAnsi="Book Antiqua" w:eastAsia="Book Antiqua"/>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Georgia" w:cs="Georgia" w:hAnsi="Georgia" w:eastAsia="Georgia"/>
          <w:b w:val="1"/>
          <w:bCs w:val="1"/>
          <w:sz w:val="22"/>
          <w:szCs w:val="22"/>
          <w:u w:color="000000"/>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Book Antiqua" w:cs="Book Antiqua" w:hAnsi="Book Antiqua" w:eastAsia="Book Antiqua"/>
          <w:b w:val="1"/>
          <w:bCs w:val="1"/>
          <w:sz w:val="22"/>
          <w:szCs w:val="22"/>
          <w:u w:color="000000"/>
        </w:rPr>
      </w:pPr>
    </w:p>
    <w:p>
      <w:pPr>
        <w:pStyle w:val="Corpo"/>
        <w:rPr>
          <w:rFonts w:ascii="Georgia" w:cs="Georgia" w:hAnsi="Georgia" w:eastAsia="Georgia"/>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Corpo"/>
        <w:rPr>
          <w:rFonts w:ascii="Georgia" w:cs="Georgia" w:hAnsi="Georgia" w:eastAsia="Georgia"/>
          <w:b w:val="1"/>
          <w:bCs w:val="1"/>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sz w:val="22"/>
          <w:szCs w:val="22"/>
        </w:rPr>
      </w:pPr>
      <w:r>
        <w:rPr>
          <w:rFonts w:ascii="Georgia" w:hAnsi="Georgia"/>
          <w:b w:val="1"/>
          <w:bCs w:val="1"/>
          <w:sz w:val="22"/>
          <w:szCs w:val="22"/>
          <w:rtl w:val="0"/>
          <w:lang w:val="it-IT"/>
        </w:rPr>
        <w:t>Daniele Dori</w:t>
      </w:r>
      <w:r>
        <w:rPr>
          <w:rFonts w:ascii="Georgia" w:hAnsi="Georgia" w:hint="default"/>
          <w:sz w:val="22"/>
          <w:szCs w:val="22"/>
          <w:rtl w:val="0"/>
          <w:lang w:val="it-IT"/>
        </w:rPr>
        <w:t xml:space="preserve"> è </w:t>
      </w:r>
      <w:r>
        <w:rPr>
          <w:rFonts w:ascii="Georgia" w:hAnsi="Georgia"/>
          <w:sz w:val="22"/>
          <w:szCs w:val="22"/>
          <w:rtl w:val="0"/>
          <w:lang w:val="it-IT"/>
        </w:rPr>
        <w:t xml:space="preserve">nato a Siena nel 1987.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formato presso il Pontificio Istituto di Musica Sacra in Roma (Baccalaureato e Licenza Specialistica in Organo, Baccalaureato in Composizione), l</w:t>
      </w:r>
      <w:r>
        <w:rPr>
          <w:rFonts w:ascii="Arial Unicode MS" w:hAnsi="Arial Unicode MS" w:hint="default"/>
          <w:sz w:val="22"/>
          <w:szCs w:val="22"/>
          <w:rtl w:val="0"/>
          <w:lang w:val="it-IT"/>
        </w:rPr>
        <w:t>’</w:t>
      </w:r>
      <w:r>
        <w:rPr>
          <w:rFonts w:ascii="Georgia" w:hAnsi="Georgia"/>
          <w:sz w:val="22"/>
          <w:szCs w:val="22"/>
          <w:rtl w:val="0"/>
          <w:lang w:val="it-IT"/>
        </w:rPr>
        <w:t xml:space="preserve">Istituto Musicale Pareggiato </w:t>
      </w:r>
      <w:r>
        <w:rPr>
          <w:rFonts w:ascii="Arial Unicode MS" w:hAnsi="Arial Unicode MS" w:hint="default"/>
          <w:sz w:val="22"/>
          <w:szCs w:val="22"/>
          <w:rtl w:val="1"/>
          <w:lang w:val="ar-SA" w:bidi="ar-SA"/>
        </w:rPr>
        <w:t>“</w:t>
      </w:r>
      <w:r>
        <w:rPr>
          <w:rFonts w:ascii="Georgia" w:hAnsi="Georgia"/>
          <w:sz w:val="22"/>
          <w:szCs w:val="22"/>
          <w:rtl w:val="0"/>
          <w:lang w:val="it-IT"/>
        </w:rPr>
        <w:t>F. Vittadini</w:t>
      </w:r>
      <w:r>
        <w:rPr>
          <w:rFonts w:ascii="Georgia" w:hAnsi="Georgia" w:hint="default"/>
          <w:sz w:val="22"/>
          <w:szCs w:val="22"/>
          <w:rtl w:val="0"/>
          <w:lang w:val="it-IT"/>
        </w:rPr>
        <w:t xml:space="preserve">” </w:t>
      </w:r>
      <w:r>
        <w:rPr>
          <w:rFonts w:ascii="Georgia" w:hAnsi="Georgia"/>
          <w:sz w:val="22"/>
          <w:szCs w:val="22"/>
          <w:rtl w:val="0"/>
          <w:lang w:val="it-IT"/>
        </w:rPr>
        <w:t xml:space="preserve">di Pavia (diploma in Pianoforte) e il Conservatorio </w:t>
      </w:r>
      <w:r>
        <w:rPr>
          <w:rFonts w:ascii="Arial Unicode MS" w:hAnsi="Arial Unicode MS" w:hint="default"/>
          <w:sz w:val="22"/>
          <w:szCs w:val="22"/>
          <w:rtl w:val="1"/>
          <w:lang w:val="ar-SA" w:bidi="ar-SA"/>
        </w:rPr>
        <w:t>“</w:t>
      </w:r>
      <w:r>
        <w:rPr>
          <w:rFonts w:ascii="Georgia" w:hAnsi="Georgia"/>
          <w:sz w:val="22"/>
          <w:szCs w:val="22"/>
          <w:rtl w:val="0"/>
          <w:lang w:val="de-DE"/>
        </w:rPr>
        <w:t>L. Cherubini</w:t>
      </w:r>
      <w:r>
        <w:rPr>
          <w:rFonts w:ascii="Georgia" w:hAnsi="Georgia" w:hint="default"/>
          <w:sz w:val="22"/>
          <w:szCs w:val="22"/>
          <w:rtl w:val="0"/>
          <w:lang w:val="it-IT"/>
        </w:rPr>
        <w:t xml:space="preserve">” </w:t>
      </w:r>
      <w:r>
        <w:rPr>
          <w:rFonts w:ascii="Georgia" w:hAnsi="Georgia"/>
          <w:sz w:val="22"/>
          <w:szCs w:val="22"/>
          <w:rtl w:val="0"/>
          <w:lang w:val="it-IT"/>
        </w:rPr>
        <w:t>di Firenze (Diploma Accademico di II Livello in Composizione).</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2012 </w:t>
      </w:r>
      <w:r>
        <w:rPr>
          <w:rFonts w:ascii="Georgia" w:hAnsi="Georgia" w:hint="default"/>
          <w:sz w:val="22"/>
          <w:szCs w:val="22"/>
          <w:rtl w:val="0"/>
          <w:lang w:val="it-IT"/>
        </w:rPr>
        <w:t xml:space="preserve">è </w:t>
      </w:r>
      <w:r>
        <w:rPr>
          <w:rFonts w:ascii="Georgia" w:hAnsi="Georgia"/>
          <w:sz w:val="22"/>
          <w:szCs w:val="22"/>
          <w:rtl w:val="0"/>
          <w:lang w:val="it-IT"/>
        </w:rPr>
        <w:t>stato nominato dall</w:t>
      </w:r>
      <w:r>
        <w:rPr>
          <w:rFonts w:ascii="Arial Unicode MS" w:hAnsi="Arial Unicode MS" w:hint="default"/>
          <w:sz w:val="22"/>
          <w:szCs w:val="22"/>
          <w:rtl w:val="0"/>
          <w:lang w:val="it-IT"/>
        </w:rPr>
        <w:t>’</w:t>
      </w:r>
      <w:r>
        <w:rPr>
          <w:rFonts w:ascii="Georgia" w:hAnsi="Georgia"/>
          <w:sz w:val="22"/>
          <w:szCs w:val="22"/>
          <w:rtl w:val="0"/>
          <w:lang w:val="it-IT"/>
        </w:rPr>
        <w:t xml:space="preserve">Opera di Santa Maria del Fiore </w:t>
      </w:r>
      <w:r>
        <w:rPr>
          <w:rFonts w:ascii="Arial Unicode MS" w:hAnsi="Arial Unicode MS" w:hint="default"/>
          <w:sz w:val="22"/>
          <w:szCs w:val="22"/>
          <w:rtl w:val="1"/>
          <w:lang w:val="ar-SA" w:bidi="ar-SA"/>
        </w:rPr>
        <w:t>“</w:t>
      </w:r>
      <w:r>
        <w:rPr>
          <w:rFonts w:ascii="Georgia" w:hAnsi="Georgia"/>
          <w:sz w:val="22"/>
          <w:szCs w:val="22"/>
          <w:rtl w:val="0"/>
          <w:lang w:val="it-IT"/>
        </w:rPr>
        <w:t>Primo Organista Titolare della Cattedrale di Firenze</w:t>
      </w:r>
      <w:r>
        <w:rPr>
          <w:rFonts w:ascii="Georgia" w:hAnsi="Georgia" w:hint="default"/>
          <w:sz w:val="22"/>
          <w:szCs w:val="22"/>
          <w:rtl w:val="0"/>
          <w:lang w:val="it-IT"/>
        </w:rPr>
        <w:t xml:space="preserve">” </w:t>
      </w:r>
      <w:r>
        <w:rPr>
          <w:rFonts w:ascii="Georgia" w:hAnsi="Georgia"/>
          <w:sz w:val="22"/>
          <w:szCs w:val="22"/>
          <w:rtl w:val="0"/>
          <w:lang w:val="it-IT"/>
        </w:rPr>
        <w:t xml:space="preserve">e Organista della Cappella Musicale della Cattedrale di Firenze; inoltre, oltre ad essere preparatore musicale dei cantori, dal Maggio 2016, </w:t>
      </w:r>
      <w:r>
        <w:rPr>
          <w:rFonts w:ascii="Georgia" w:hAnsi="Georgia" w:hint="default"/>
          <w:sz w:val="22"/>
          <w:szCs w:val="22"/>
          <w:rtl w:val="0"/>
          <w:lang w:val="it-IT"/>
        </w:rPr>
        <w:t xml:space="preserve">è </w:t>
      </w:r>
      <w:r>
        <w:rPr>
          <w:rFonts w:ascii="Georgia" w:hAnsi="Georgia"/>
          <w:sz w:val="22"/>
          <w:szCs w:val="22"/>
          <w:rtl w:val="0"/>
          <w:lang w:val="it-IT"/>
        </w:rPr>
        <w:t xml:space="preserve">insegnante dei </w:t>
      </w:r>
      <w:r>
        <w:rPr>
          <w:rFonts w:ascii="Arial Unicode MS" w:hAnsi="Arial Unicode MS" w:hint="default"/>
          <w:sz w:val="22"/>
          <w:szCs w:val="22"/>
          <w:rtl w:val="1"/>
          <w:lang w:val="ar-SA" w:bidi="ar-SA"/>
        </w:rPr>
        <w:t>“</w:t>
      </w:r>
      <w:r>
        <w:rPr>
          <w:rFonts w:ascii="Georgia" w:hAnsi="Georgia"/>
          <w:sz w:val="22"/>
          <w:szCs w:val="22"/>
          <w:rtl w:val="0"/>
          <w:lang w:val="es-ES_tradnl"/>
        </w:rPr>
        <w:t>Pueri Cantores</w:t>
      </w:r>
      <w:r>
        <w:rPr>
          <w:rFonts w:ascii="Georgia" w:hAnsi="Georgia" w:hint="default"/>
          <w:sz w:val="22"/>
          <w:szCs w:val="22"/>
          <w:rtl w:val="0"/>
          <w:lang w:val="it-IT"/>
        </w:rPr>
        <w:t>”</w:t>
      </w:r>
      <w:r>
        <w:rPr>
          <w:rFonts w:ascii="Georgia" w:hAnsi="Georgia"/>
          <w:sz w:val="22"/>
          <w:szCs w:val="22"/>
          <w:rtl w:val="0"/>
          <w:lang w:val="it-IT"/>
        </w:rPr>
        <w:t>, il coro di voci bianche della Cattedrale.</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Svolge una brillante e intensa attivit</w:t>
      </w:r>
      <w:r>
        <w:rPr>
          <w:rFonts w:ascii="Georgia" w:hAnsi="Georgia" w:hint="default"/>
          <w:sz w:val="22"/>
          <w:szCs w:val="22"/>
          <w:rtl w:val="0"/>
          <w:lang w:val="it-IT"/>
        </w:rPr>
        <w:t xml:space="preserve">à </w:t>
      </w:r>
      <w:r>
        <w:rPr>
          <w:rFonts w:ascii="Georgia" w:hAnsi="Georgia"/>
          <w:sz w:val="22"/>
          <w:szCs w:val="22"/>
          <w:rtl w:val="0"/>
          <w:lang w:val="it-IT"/>
        </w:rPr>
        <w:t>concertistica, con all</w:t>
      </w:r>
      <w:r>
        <w:rPr>
          <w:rFonts w:ascii="Arial Unicode MS" w:hAnsi="Arial Unicode MS" w:hint="default"/>
          <w:sz w:val="22"/>
          <w:szCs w:val="22"/>
          <w:rtl w:val="0"/>
          <w:lang w:val="it-IT"/>
        </w:rPr>
        <w:t>’</w:t>
      </w:r>
      <w:r>
        <w:rPr>
          <w:rFonts w:ascii="Georgia" w:hAnsi="Georgia"/>
          <w:sz w:val="22"/>
          <w:szCs w:val="22"/>
          <w:rtl w:val="0"/>
          <w:lang w:val="it-IT"/>
        </w:rPr>
        <w:t>attivo pi</w:t>
      </w:r>
      <w:r>
        <w:rPr>
          <w:rFonts w:ascii="Georgia" w:hAnsi="Georgia" w:hint="default"/>
          <w:sz w:val="22"/>
          <w:szCs w:val="22"/>
          <w:rtl w:val="0"/>
          <w:lang w:val="it-IT"/>
        </w:rPr>
        <w:t xml:space="preserve">ù </w:t>
      </w:r>
      <w:r>
        <w:rPr>
          <w:rFonts w:ascii="Georgia" w:hAnsi="Georgia"/>
          <w:sz w:val="22"/>
          <w:szCs w:val="22"/>
          <w:rtl w:val="0"/>
          <w:lang w:val="it-IT"/>
        </w:rPr>
        <w:t>di 200 concerti, nei pi</w:t>
      </w:r>
      <w:r>
        <w:rPr>
          <w:rFonts w:ascii="Georgia" w:hAnsi="Georgia" w:hint="default"/>
          <w:sz w:val="22"/>
          <w:szCs w:val="22"/>
          <w:rtl w:val="0"/>
          <w:lang w:val="it-IT"/>
        </w:rPr>
        <w:t xml:space="preserve">ù </w:t>
      </w:r>
      <w:r>
        <w:rPr>
          <w:rFonts w:ascii="Georgia" w:hAnsi="Georgia"/>
          <w:sz w:val="22"/>
          <w:szCs w:val="22"/>
          <w:rtl w:val="0"/>
          <w:lang w:val="it-IT"/>
        </w:rPr>
        <w:t>importanti festival in Italia, Francia, Bulgaria, Danimarca, Germania, Olanda, Cipro, Polonia, Spagna, Svezia, Svizzera.</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Arial Unicode MS" w:hAnsi="Arial Unicode MS" w:hint="default"/>
          <w:sz w:val="22"/>
          <w:szCs w:val="22"/>
          <w:rtl w:val="0"/>
          <w:lang w:val="it-IT"/>
        </w:rPr>
        <w:t>’</w:t>
      </w:r>
      <w:r>
        <w:rPr>
          <w:rFonts w:ascii="Georgia" w:hAnsi="Georgia"/>
          <w:sz w:val="22"/>
          <w:szCs w:val="22"/>
          <w:rtl w:val="0"/>
          <w:lang w:val="it-IT"/>
        </w:rPr>
        <w:t>Arezzo, Fondazione Domenico Bartolucci, Ort Orchestra Regionale Toscana.</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2015 </w:t>
      </w:r>
      <w:r>
        <w:rPr>
          <w:rFonts w:ascii="Georgia" w:hAnsi="Georgia" w:hint="default"/>
          <w:sz w:val="22"/>
          <w:szCs w:val="22"/>
          <w:rtl w:val="0"/>
          <w:lang w:val="it-IT"/>
        </w:rPr>
        <w:t xml:space="preserve">è </w:t>
      </w:r>
      <w:r>
        <w:rPr>
          <w:rFonts w:ascii="Georgia" w:hAnsi="Georgia"/>
          <w:sz w:val="22"/>
          <w:szCs w:val="22"/>
          <w:rtl w:val="0"/>
          <w:lang w:val="it-IT"/>
        </w:rPr>
        <w:t>stato l</w:t>
      </w:r>
      <w:r>
        <w:rPr>
          <w:rFonts w:ascii="Arial Unicode MS" w:hAnsi="Arial Unicode MS" w:hint="default"/>
          <w:sz w:val="22"/>
          <w:szCs w:val="22"/>
          <w:rtl w:val="0"/>
          <w:lang w:val="it-IT"/>
        </w:rPr>
        <w:t>’</w:t>
      </w:r>
      <w:r>
        <w:rPr>
          <w:rFonts w:ascii="Georgia" w:hAnsi="Georgia"/>
          <w:sz w:val="22"/>
          <w:szCs w:val="22"/>
          <w:rtl w:val="0"/>
          <w:lang w:val="it-IT"/>
        </w:rPr>
        <w:t xml:space="preserve">Organista del Convegno Ecclesiale Nazionale </w:t>
      </w:r>
      <w:r>
        <w:rPr>
          <w:rFonts w:ascii="Arial Unicode MS" w:hAnsi="Arial Unicode MS" w:hint="default"/>
          <w:sz w:val="22"/>
          <w:szCs w:val="22"/>
          <w:rtl w:val="1"/>
          <w:lang w:val="ar-SA" w:bidi="ar-SA"/>
        </w:rPr>
        <w:t>“</w:t>
      </w:r>
      <w:r>
        <w:rPr>
          <w:rFonts w:ascii="Georgia" w:hAnsi="Georgia"/>
          <w:sz w:val="22"/>
          <w:szCs w:val="22"/>
          <w:rtl w:val="0"/>
          <w:lang w:val="it-IT"/>
        </w:rPr>
        <w:t>Firenze 2015</w:t>
      </w:r>
      <w:r>
        <w:rPr>
          <w:rFonts w:ascii="Georgia" w:hAnsi="Georgia" w:hint="default"/>
          <w:sz w:val="22"/>
          <w:szCs w:val="22"/>
          <w:rtl w:val="0"/>
          <w:lang w:val="it-IT"/>
        </w:rPr>
        <w:t xml:space="preserve">” </w:t>
      </w:r>
      <w:r>
        <w:rPr>
          <w:rFonts w:ascii="Georgia" w:hAnsi="Georgia"/>
          <w:sz w:val="22"/>
          <w:szCs w:val="22"/>
          <w:rtl w:val="0"/>
          <w:lang w:val="it-IT"/>
        </w:rPr>
        <w:t xml:space="preserve">suonando </w:t>
      </w:r>
      <w:r>
        <w:rPr>
          <w:rFonts w:ascii="Georgia" w:hAnsi="Georgia" w:hint="default"/>
          <w:sz w:val="22"/>
          <w:szCs w:val="22"/>
          <w:rtl w:val="0"/>
          <w:lang w:val="it-IT"/>
        </w:rPr>
        <w:t> </w:t>
      </w:r>
      <w:r>
        <w:rPr>
          <w:rFonts w:ascii="Georgia" w:hAnsi="Georgia"/>
          <w:sz w:val="22"/>
          <w:szCs w:val="22"/>
          <w:rtl w:val="0"/>
          <w:lang w:val="it-IT"/>
        </w:rPr>
        <w:t>durante la visita di Papa Francesco alla citt</w:t>
      </w:r>
      <w:r>
        <w:rPr>
          <w:rFonts w:ascii="Georgia" w:hAnsi="Georgia" w:hint="default"/>
          <w:sz w:val="22"/>
          <w:szCs w:val="22"/>
          <w:rtl w:val="0"/>
          <w:lang w:val="it-IT"/>
        </w:rPr>
        <w:t xml:space="preserve">à </w:t>
      </w:r>
      <w:r>
        <w:rPr>
          <w:rFonts w:ascii="Georgia" w:hAnsi="Georgia"/>
          <w:sz w:val="22"/>
          <w:szCs w:val="22"/>
          <w:rtl w:val="0"/>
          <w:lang w:val="it-IT"/>
        </w:rPr>
        <w:t xml:space="preserve">di Firenze, sia nella Cattedrale di Santa Maria del Fiore che durante la Celebrazione Eucaristica trasmessa in diretta mondovisione da RaiUno e dal Centro Televisivo Vaticano presso lo Stadio </w:t>
      </w:r>
      <w:r>
        <w:rPr>
          <w:rFonts w:ascii="Arial Unicode MS" w:hAnsi="Arial Unicode MS" w:hint="default"/>
          <w:sz w:val="22"/>
          <w:szCs w:val="22"/>
          <w:rtl w:val="1"/>
          <w:lang w:val="ar-SA" w:bidi="ar-SA"/>
        </w:rPr>
        <w:t>“</w:t>
      </w:r>
      <w:r>
        <w:rPr>
          <w:rFonts w:ascii="Georgia" w:hAnsi="Georgia"/>
          <w:sz w:val="22"/>
          <w:szCs w:val="22"/>
          <w:rtl w:val="0"/>
          <w:lang w:val="it-IT"/>
        </w:rPr>
        <w:t>A. Franchi</w:t>
      </w:r>
      <w:r>
        <w:rPr>
          <w:rFonts w:ascii="Georgia" w:hAnsi="Georgia" w:hint="default"/>
          <w:sz w:val="22"/>
          <w:szCs w:val="22"/>
          <w:rtl w:val="0"/>
          <w:lang w:val="it-IT"/>
        </w:rPr>
        <w:t xml:space="preserve">” </w:t>
      </w:r>
      <w:r>
        <w:rPr>
          <w:rFonts w:ascii="Georgia" w:hAnsi="Georgia"/>
          <w:sz w:val="22"/>
          <w:szCs w:val="22"/>
          <w:rtl w:val="0"/>
          <w:lang w:val="it-IT"/>
        </w:rPr>
        <w:t>insieme all</w:t>
      </w:r>
      <w:r>
        <w:rPr>
          <w:rFonts w:ascii="Arial Unicode MS" w:hAnsi="Arial Unicode MS" w:hint="default"/>
          <w:sz w:val="22"/>
          <w:szCs w:val="22"/>
          <w:rtl w:val="0"/>
          <w:lang w:val="it-IT"/>
        </w:rPr>
        <w:t>’</w:t>
      </w:r>
      <w:r>
        <w:rPr>
          <w:rFonts w:ascii="Georgia" w:hAnsi="Georgia"/>
          <w:sz w:val="22"/>
          <w:szCs w:val="22"/>
          <w:rtl w:val="0"/>
          <w:lang w:val="it-IT"/>
        </w:rPr>
        <w:t>Orchestra e al Coro del Maggio Musicale Fiorentino.</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In qualit</w:t>
      </w:r>
      <w:r>
        <w:rPr>
          <w:rFonts w:ascii="Georgia" w:hAnsi="Georgia" w:hint="default"/>
          <w:sz w:val="22"/>
          <w:szCs w:val="22"/>
          <w:rtl w:val="0"/>
          <w:lang w:val="it-IT"/>
        </w:rPr>
        <w:t xml:space="preserve">à </w:t>
      </w:r>
      <w:r>
        <w:rPr>
          <w:rFonts w:ascii="Georgia" w:hAnsi="Georgia"/>
          <w:sz w:val="22"/>
          <w:szCs w:val="22"/>
          <w:rtl w:val="0"/>
          <w:lang w:val="it-IT"/>
        </w:rPr>
        <w:t xml:space="preserve">di Organista della Cattedrale di Firenze, </w:t>
      </w:r>
      <w:r>
        <w:rPr>
          <w:rFonts w:ascii="Georgia" w:hAnsi="Georgia" w:hint="default"/>
          <w:sz w:val="22"/>
          <w:szCs w:val="22"/>
          <w:rtl w:val="0"/>
          <w:lang w:val="it-IT"/>
        </w:rPr>
        <w:t xml:space="preserve">è </w:t>
      </w:r>
      <w:r>
        <w:rPr>
          <w:rFonts w:ascii="Georgia" w:hAnsi="Georgia"/>
          <w:sz w:val="22"/>
          <w:szCs w:val="22"/>
          <w:rtl w:val="0"/>
          <w:lang w:val="it-IT"/>
        </w:rPr>
        <w:t>stato membro della commissione artistica per il restauro e ampliamento del monumentale Organo Mascioni opus 805 della Cattedrale di Firenze, suonando durante il concerto di inaugurazione dell</w:t>
      </w:r>
      <w:r>
        <w:rPr>
          <w:rFonts w:ascii="Arial Unicode MS" w:hAnsi="Arial Unicode MS" w:hint="default"/>
          <w:sz w:val="22"/>
          <w:szCs w:val="22"/>
          <w:rtl w:val="0"/>
          <w:lang w:val="it-IT"/>
        </w:rPr>
        <w:t>’</w:t>
      </w:r>
      <w:r>
        <w:rPr>
          <w:rFonts w:ascii="Georgia" w:hAnsi="Georgia"/>
          <w:sz w:val="22"/>
          <w:szCs w:val="22"/>
          <w:rtl w:val="0"/>
          <w:lang w:val="it-IT"/>
        </w:rPr>
        <w:t>8 Dicembre 2017 insieme a O. Latry e all</w:t>
      </w:r>
      <w:r>
        <w:rPr>
          <w:rFonts w:ascii="Arial Unicode MS" w:hAnsi="Arial Unicode MS" w:hint="default"/>
          <w:sz w:val="22"/>
          <w:szCs w:val="22"/>
          <w:rtl w:val="0"/>
          <w:lang w:val="it-IT"/>
        </w:rPr>
        <w:t>’</w:t>
      </w:r>
      <w:r>
        <w:rPr>
          <w:rFonts w:ascii="Georgia" w:hAnsi="Georgia"/>
          <w:sz w:val="22"/>
          <w:szCs w:val="22"/>
          <w:rtl w:val="0"/>
          <w:lang w:val="it-IT"/>
        </w:rPr>
        <w:t>Orchestra dei Cameristi del Maggio Musicale Fiorentino.</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 xml:space="preserve">direttore artistico del Festival Organistico Internazionale </w:t>
      </w:r>
      <w:r>
        <w:rPr>
          <w:rFonts w:ascii="Arial Unicode MS" w:hAnsi="Arial Unicode MS" w:hint="default"/>
          <w:sz w:val="22"/>
          <w:szCs w:val="22"/>
          <w:rtl w:val="1"/>
          <w:lang w:val="ar-SA" w:bidi="ar-SA"/>
        </w:rPr>
        <w:t>“</w:t>
      </w:r>
      <w:r>
        <w:rPr>
          <w:rFonts w:ascii="Georgia" w:hAnsi="Georgia"/>
          <w:sz w:val="22"/>
          <w:szCs w:val="22"/>
          <w:rtl w:val="0"/>
          <w:lang w:val="it-IT"/>
        </w:rPr>
        <w:t>Harmonia S</w:t>
      </w:r>
      <w:r>
        <w:rPr>
          <w:rFonts w:ascii="Georgia" w:hAnsi="Georgia" w:hint="default"/>
          <w:sz w:val="22"/>
          <w:szCs w:val="22"/>
          <w:rtl w:val="0"/>
          <w:lang w:val="da-DK"/>
        </w:rPr>
        <w:t>æ</w:t>
      </w:r>
      <w:r>
        <w:rPr>
          <w:rFonts w:ascii="Georgia" w:hAnsi="Georgia"/>
          <w:sz w:val="22"/>
          <w:szCs w:val="22"/>
          <w:rtl w:val="0"/>
          <w:lang w:val="fr-FR"/>
        </w:rPr>
        <w:t>culi</w:t>
      </w:r>
      <w:r>
        <w:rPr>
          <w:rFonts w:ascii="Georgia" w:hAnsi="Georgia" w:hint="default"/>
          <w:sz w:val="22"/>
          <w:szCs w:val="22"/>
          <w:rtl w:val="0"/>
          <w:lang w:val="it-IT"/>
        </w:rPr>
        <w:t xml:space="preserve">” </w:t>
      </w:r>
      <w:r>
        <w:rPr>
          <w:rFonts w:ascii="Georgia" w:hAnsi="Georgia"/>
          <w:sz w:val="22"/>
          <w:szCs w:val="22"/>
          <w:rtl w:val="0"/>
          <w:lang w:val="it-IT"/>
        </w:rPr>
        <w:t>di Radda in Chianti.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Come compositore ha all</w:t>
      </w:r>
      <w:r>
        <w:rPr>
          <w:rFonts w:ascii="Arial Unicode MS" w:hAnsi="Arial Unicode MS" w:hint="default"/>
          <w:sz w:val="22"/>
          <w:szCs w:val="22"/>
          <w:rtl w:val="0"/>
          <w:lang w:val="it-IT"/>
        </w:rPr>
        <w:t>’</w:t>
      </w:r>
      <w:r>
        <w:rPr>
          <w:rFonts w:ascii="Georgia" w:hAnsi="Georgia"/>
          <w:sz w:val="22"/>
          <w:szCs w:val="22"/>
          <w:rtl w:val="0"/>
          <w:lang w:val="it-IT"/>
        </w:rPr>
        <w:t xml:space="preserve">attivo opere vocali e strumentali tra le quali: </w:t>
      </w:r>
      <w:r>
        <w:rPr>
          <w:rFonts w:ascii="Arial Unicode MS" w:hAnsi="Arial Unicode MS" w:hint="default"/>
          <w:sz w:val="22"/>
          <w:szCs w:val="22"/>
          <w:rtl w:val="1"/>
          <w:lang w:val="ar-SA" w:bidi="ar-SA"/>
        </w:rPr>
        <w:t>“</w:t>
      </w:r>
      <w:r>
        <w:rPr>
          <w:rFonts w:ascii="Georgia" w:hAnsi="Georgia"/>
          <w:sz w:val="22"/>
          <w:szCs w:val="22"/>
          <w:rtl w:val="0"/>
          <w:lang w:val="it-IT"/>
        </w:rPr>
        <w:t>Il Fiore di Maria</w:t>
      </w:r>
      <w:r>
        <w:rPr>
          <w:rFonts w:ascii="Georgia" w:hAnsi="Georgia" w:hint="default"/>
          <w:sz w:val="22"/>
          <w:szCs w:val="22"/>
          <w:rtl w:val="0"/>
          <w:lang w:val="it-IT"/>
        </w:rPr>
        <w:t>”</w:t>
      </w:r>
      <w:r>
        <w:rPr>
          <w:rFonts w:ascii="Georgia" w:hAnsi="Georgia"/>
          <w:sz w:val="22"/>
          <w:szCs w:val="22"/>
          <w:rtl w:val="0"/>
          <w:lang w:val="it-IT"/>
        </w:rPr>
        <w:t xml:space="preserve">, cantata per la Cattedrale di Firenze per soli, coro, organo e orchestra e </w:t>
      </w:r>
      <w:r>
        <w:rPr>
          <w:rFonts w:ascii="Arial Unicode MS" w:hAnsi="Arial Unicode MS" w:hint="default"/>
          <w:sz w:val="22"/>
          <w:szCs w:val="22"/>
          <w:rtl w:val="1"/>
          <w:lang w:val="ar-SA" w:bidi="ar-SA"/>
        </w:rPr>
        <w:t>“</w:t>
      </w:r>
      <w:r>
        <w:rPr>
          <w:rFonts w:ascii="Georgia" w:hAnsi="Georgia"/>
          <w:sz w:val="22"/>
          <w:szCs w:val="22"/>
          <w:rtl w:val="0"/>
          <w:lang w:val="it-IT"/>
        </w:rPr>
        <w:t>Concerto</w:t>
      </w:r>
      <w:r>
        <w:rPr>
          <w:rFonts w:ascii="Georgia" w:hAnsi="Georgia" w:hint="default"/>
          <w:sz w:val="22"/>
          <w:szCs w:val="22"/>
          <w:rtl w:val="0"/>
          <w:lang w:val="it-IT"/>
        </w:rPr>
        <w:t xml:space="preserve">” </w:t>
      </w:r>
      <w:r>
        <w:rPr>
          <w:rFonts w:ascii="Georgia" w:hAnsi="Georgia"/>
          <w:sz w:val="22"/>
          <w:szCs w:val="22"/>
          <w:rtl w:val="0"/>
          <w:lang w:val="it-IT"/>
        </w:rPr>
        <w:t>per Organo e Orchestra;   quest</w:t>
      </w:r>
      <w:r>
        <w:rPr>
          <w:rFonts w:ascii="Arial Unicode MS" w:hAnsi="Arial Unicode MS" w:hint="default"/>
          <w:sz w:val="22"/>
          <w:szCs w:val="22"/>
          <w:rtl w:val="0"/>
          <w:lang w:val="it-IT"/>
        </w:rPr>
        <w:t>’</w:t>
      </w:r>
      <w:r>
        <w:rPr>
          <w:rFonts w:ascii="Georgia" w:hAnsi="Georgia"/>
          <w:sz w:val="22"/>
          <w:szCs w:val="22"/>
          <w:rtl w:val="0"/>
          <w:lang w:val="it-IT"/>
        </w:rPr>
        <w:t xml:space="preserve">ultimo </w:t>
      </w:r>
      <w:r>
        <w:rPr>
          <w:rFonts w:ascii="Georgia" w:hAnsi="Georgia" w:hint="default"/>
          <w:sz w:val="22"/>
          <w:szCs w:val="22"/>
          <w:rtl w:val="0"/>
          <w:lang w:val="it-IT"/>
        </w:rPr>
        <w:t xml:space="preserve">è </w:t>
      </w:r>
      <w:r>
        <w:rPr>
          <w:rFonts w:ascii="Georgia" w:hAnsi="Georgia"/>
          <w:sz w:val="22"/>
          <w:szCs w:val="22"/>
          <w:rtl w:val="0"/>
          <w:lang w:val="it-IT"/>
        </w:rPr>
        <w:t>stato eseguito il 27 Settembre 2015 presso la Sala del Buonumore di Firenze.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 Settembre 2012 </w:t>
      </w:r>
      <w:r>
        <w:rPr>
          <w:rFonts w:ascii="Georgia" w:hAnsi="Georgia" w:hint="default"/>
          <w:sz w:val="22"/>
          <w:szCs w:val="22"/>
          <w:rtl w:val="0"/>
          <w:lang w:val="it-IT"/>
        </w:rPr>
        <w:t xml:space="preserve">è </w:t>
      </w:r>
      <w:r>
        <w:rPr>
          <w:rFonts w:ascii="Georgia" w:hAnsi="Georgia"/>
          <w:sz w:val="22"/>
          <w:szCs w:val="22"/>
          <w:rtl w:val="0"/>
          <w:lang w:val="it-IT"/>
        </w:rPr>
        <w:t>direttore della Corale San Niccol</w:t>
      </w:r>
      <w:r>
        <w:rPr>
          <w:rFonts w:ascii="Georgia" w:hAnsi="Georgia" w:hint="default"/>
          <w:sz w:val="22"/>
          <w:szCs w:val="22"/>
          <w:rtl w:val="0"/>
          <w:lang w:val="it-IT"/>
        </w:rPr>
        <w:t xml:space="preserve">ò </w:t>
      </w:r>
      <w:r>
        <w:rPr>
          <w:rFonts w:ascii="Georgia" w:hAnsi="Georgia"/>
          <w:sz w:val="22"/>
          <w:szCs w:val="22"/>
          <w:rtl w:val="0"/>
          <w:lang w:val="it-IT"/>
        </w:rPr>
        <w:t>di Radda in Chianti (SI) e dall</w:t>
      </w:r>
      <w:r>
        <w:rPr>
          <w:rFonts w:ascii="Arial Unicode MS" w:hAnsi="Arial Unicode MS" w:hint="default"/>
          <w:sz w:val="22"/>
          <w:szCs w:val="22"/>
          <w:rtl w:val="0"/>
          <w:lang w:val="it-IT"/>
        </w:rPr>
        <w:t>’</w:t>
      </w:r>
      <w:r>
        <w:rPr>
          <w:rFonts w:ascii="Georgia" w:hAnsi="Georgia"/>
          <w:sz w:val="22"/>
          <w:szCs w:val="22"/>
          <w:rtl w:val="0"/>
          <w:lang w:val="it-IT"/>
        </w:rPr>
        <w:t xml:space="preserve">Ottobre 2017 </w:t>
      </w:r>
      <w:r>
        <w:rPr>
          <w:rFonts w:ascii="Georgia" w:hAnsi="Georgia" w:hint="default"/>
          <w:sz w:val="22"/>
          <w:szCs w:val="22"/>
          <w:rtl w:val="0"/>
          <w:lang w:val="it-IT"/>
        </w:rPr>
        <w:t xml:space="preserve">è </w:t>
      </w:r>
      <w:r>
        <w:rPr>
          <w:rFonts w:ascii="Georgia" w:hAnsi="Georgia"/>
          <w:sz w:val="22"/>
          <w:szCs w:val="22"/>
          <w:rtl w:val="0"/>
          <w:lang w:val="it-IT"/>
        </w:rPr>
        <w:t>direttore della Corale Santa Cecilia di Loro Ciuffenna (AR).</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docente di Organo, Solfeggio, Pianoforte, Armonia e Canto Corale presso l</w:t>
      </w:r>
      <w:r>
        <w:rPr>
          <w:rFonts w:ascii="Arial Unicode MS" w:hAnsi="Arial Unicode MS" w:hint="default"/>
          <w:sz w:val="22"/>
          <w:szCs w:val="22"/>
          <w:rtl w:val="0"/>
          <w:lang w:val="it-IT"/>
        </w:rPr>
        <w:t>’</w:t>
      </w:r>
      <w:r>
        <w:rPr>
          <w:rFonts w:ascii="Georgia" w:hAnsi="Georgia"/>
          <w:sz w:val="22"/>
          <w:szCs w:val="22"/>
          <w:rtl w:val="0"/>
          <w:lang w:val="it-IT"/>
        </w:rPr>
        <w:t>Accademia Musicale Valdarnese e presso l</w:t>
      </w:r>
      <w:r>
        <w:rPr>
          <w:rFonts w:ascii="Arial Unicode MS" w:hAnsi="Arial Unicode MS" w:hint="default"/>
          <w:sz w:val="22"/>
          <w:szCs w:val="22"/>
          <w:rtl w:val="0"/>
          <w:lang w:val="it-IT"/>
        </w:rPr>
        <w:t>’</w:t>
      </w:r>
      <w:r>
        <w:rPr>
          <w:rFonts w:ascii="Georgia" w:hAnsi="Georgia"/>
          <w:sz w:val="22"/>
          <w:szCs w:val="22"/>
          <w:rtl w:val="0"/>
          <w:lang w:val="it-IT"/>
        </w:rPr>
        <w:t>Istituto Diocesano di Musica Sacra di Fiesole.</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Dall'Ottobre 2015 </w:t>
      </w:r>
      <w:r>
        <w:rPr>
          <w:rFonts w:ascii="Georgia" w:hAnsi="Georgia" w:hint="default"/>
          <w:sz w:val="22"/>
          <w:szCs w:val="22"/>
          <w:rtl w:val="0"/>
          <w:lang w:val="it-IT"/>
        </w:rPr>
        <w:t xml:space="preserve">è </w:t>
      </w:r>
      <w:r>
        <w:rPr>
          <w:rFonts w:ascii="Georgia" w:hAnsi="Georgia"/>
          <w:sz w:val="22"/>
          <w:szCs w:val="22"/>
          <w:rtl w:val="0"/>
          <w:lang w:val="it-IT"/>
        </w:rPr>
        <w:t>titolare della cattedra di Teoria e Solfeggio e dal Novembre 2020 di Pratica Organistica presso la Scuola di Musica di Fiesole.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Nell</w:t>
      </w:r>
      <w:r>
        <w:rPr>
          <w:rFonts w:ascii="Arial Unicode MS" w:hAnsi="Arial Unicode MS" w:hint="default"/>
          <w:sz w:val="22"/>
          <w:szCs w:val="22"/>
          <w:rtl w:val="0"/>
          <w:lang w:val="it-IT"/>
        </w:rPr>
        <w:t>’</w:t>
      </w:r>
      <w:r>
        <w:rPr>
          <w:rFonts w:ascii="Georgia" w:hAnsi="Georgia"/>
          <w:sz w:val="22"/>
          <w:szCs w:val="22"/>
          <w:rtl w:val="0"/>
          <w:lang w:val="it-IT"/>
        </w:rPr>
        <w:t xml:space="preserve">anno accademico 2019-2020 </w:t>
      </w:r>
      <w:r>
        <w:rPr>
          <w:rFonts w:ascii="Georgia" w:hAnsi="Georgia" w:hint="default"/>
          <w:sz w:val="22"/>
          <w:szCs w:val="22"/>
          <w:rtl w:val="0"/>
          <w:lang w:val="it-IT"/>
        </w:rPr>
        <w:t xml:space="preserve">è </w:t>
      </w:r>
      <w:r>
        <w:rPr>
          <w:rFonts w:ascii="Georgia" w:hAnsi="Georgia"/>
          <w:sz w:val="22"/>
          <w:szCs w:val="22"/>
          <w:rtl w:val="0"/>
          <w:lang w:val="it-IT"/>
        </w:rPr>
        <w:t xml:space="preserve">docente di Organo presso il Conservatorio di Musica </w:t>
      </w:r>
      <w:r>
        <w:rPr>
          <w:rFonts w:ascii="Arial Unicode MS" w:hAnsi="Arial Unicode MS" w:hint="default"/>
          <w:sz w:val="22"/>
          <w:szCs w:val="22"/>
          <w:rtl w:val="1"/>
          <w:lang w:val="ar-SA" w:bidi="ar-SA"/>
        </w:rPr>
        <w:t>“</w:t>
      </w:r>
      <w:r>
        <w:rPr>
          <w:rFonts w:ascii="Georgia" w:hAnsi="Georgia"/>
          <w:sz w:val="22"/>
          <w:szCs w:val="22"/>
          <w:rtl w:val="0"/>
          <w:lang w:val="it-IT"/>
        </w:rPr>
        <w:t>Giuseppe Martucci</w:t>
      </w:r>
      <w:r>
        <w:rPr>
          <w:rFonts w:ascii="Georgia" w:hAnsi="Georgia" w:hint="default"/>
          <w:sz w:val="22"/>
          <w:szCs w:val="22"/>
          <w:rtl w:val="0"/>
          <w:lang w:val="it-IT"/>
        </w:rPr>
        <w:t xml:space="preserve">” </w:t>
      </w:r>
      <w:r>
        <w:rPr>
          <w:rFonts w:ascii="Georgia" w:hAnsi="Georgia"/>
          <w:sz w:val="22"/>
          <w:szCs w:val="22"/>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r>
        <w:rPr>
          <w:rFonts w:ascii="Georgia" w:hAnsi="Georgia"/>
          <w:outline w:val="0"/>
          <w:color w:val="0000ff"/>
          <w:sz w:val="21"/>
          <w:szCs w:val="21"/>
          <w:u w:color="0000ff"/>
          <w:rtl w:val="0"/>
          <w:lang w:val="it-IT"/>
          <w14:textFill>
            <w14:solidFill>
              <w14:srgbClr w14:val="0000FF"/>
            </w14:solidFill>
          </w14:textFill>
        </w:rPr>
        <w:t>www.danieledori.com</w:t>
      </w:r>
      <w:r>
        <w:rPr>
          <w:rFonts w:ascii="Georgia" w:hAnsi="Georgia"/>
          <w:sz w:val="21"/>
          <w:szCs w:val="21"/>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p>
    <w:p>
      <w:pPr>
        <w:pStyle w:val="Di default"/>
        <w:spacing w:before="0" w:line="216" w:lineRule="auto"/>
        <w:jc w:val="both"/>
        <w:rPr>
          <w:rFonts w:ascii="Georgia" w:cs="Georgia" w:hAnsi="Georgia" w:eastAsia="Georgia"/>
          <w:b w:val="1"/>
          <w:bCs w:val="1"/>
          <w:sz w:val="21"/>
          <w:szCs w:val="21"/>
          <w:u w:color="000000"/>
        </w:rPr>
      </w:pPr>
      <w:r>
        <w:rPr>
          <w:rFonts w:ascii="Georgia" w:hAnsi="Georgia"/>
          <w:b w:val="1"/>
          <w:bCs w:val="1"/>
          <w:sz w:val="21"/>
          <w:szCs w:val="21"/>
          <w:u w:color="000000"/>
          <w:rtl w:val="0"/>
          <w:lang w:val="it-IT"/>
        </w:rPr>
        <w:t>Nicola Martelli</w:t>
      </w:r>
    </w:p>
    <w:p>
      <w:pPr>
        <w:pStyle w:val="Di default"/>
        <w:spacing w:before="0" w:line="216" w:lineRule="auto"/>
        <w:jc w:val="both"/>
        <w:rPr>
          <w:rFonts w:ascii="Georgia" w:cs="Georgia" w:hAnsi="Georgia" w:eastAsia="Georgia"/>
          <w:sz w:val="21"/>
          <w:szCs w:val="21"/>
          <w:u w:color="000000"/>
        </w:rPr>
      </w:pPr>
    </w:p>
    <w:p>
      <w:pPr>
        <w:pStyle w:val="Di default"/>
        <w:spacing w:before="0" w:line="216" w:lineRule="auto"/>
        <w:jc w:val="both"/>
        <w:rPr>
          <w:rFonts w:ascii="Georgia" w:cs="Georgia" w:hAnsi="Georgia" w:eastAsia="Georgia"/>
          <w:sz w:val="21"/>
          <w:szCs w:val="21"/>
          <w:u w:color="000000"/>
        </w:rPr>
      </w:pPr>
      <w:r>
        <w:rPr>
          <w:rFonts w:ascii="Georgia" w:hAnsi="Georgia"/>
          <w:sz w:val="21"/>
          <w:szCs w:val="21"/>
          <w:u w:color="000000"/>
          <w:rtl w:val="0"/>
          <w:lang w:val="it-IT"/>
        </w:rPr>
        <w:t xml:space="preserve">Classe 1987, si diploma giovanissimo col massimo dei voti presso l'ISSM Mascagni di Livorno sotto la guida del Prof. Giorgio Lopardo. </w:t>
      </w:r>
    </w:p>
    <w:p>
      <w:pPr>
        <w:pStyle w:val="Di default"/>
        <w:spacing w:before="0" w:line="216" w:lineRule="auto"/>
        <w:jc w:val="both"/>
        <w:rPr>
          <w:rFonts w:ascii="Georgia" w:cs="Georgia" w:hAnsi="Georgia" w:eastAsia="Georgia"/>
          <w:sz w:val="21"/>
          <w:szCs w:val="21"/>
          <w:u w:color="000000"/>
        </w:rPr>
      </w:pPr>
    </w:p>
    <w:p>
      <w:pPr>
        <w:pStyle w:val="Di default"/>
        <w:spacing w:before="0" w:line="216" w:lineRule="auto"/>
        <w:jc w:val="both"/>
        <w:rPr>
          <w:rFonts w:ascii="Georgia" w:cs="Georgia" w:hAnsi="Georgia" w:eastAsia="Georgia"/>
          <w:sz w:val="21"/>
          <w:szCs w:val="21"/>
          <w:u w:color="000000"/>
        </w:rPr>
      </w:pPr>
      <w:r>
        <w:rPr>
          <w:rFonts w:ascii="Georgia" w:hAnsi="Georgia"/>
          <w:sz w:val="21"/>
          <w:szCs w:val="21"/>
          <w:u w:color="000000"/>
          <w:rtl w:val="0"/>
          <w:lang w:val="it-IT"/>
        </w:rPr>
        <w:t>A soli 22 anni vince il concorso come tromba di fila ed entra a far parte dell'Orchestra del Teatro alla Scala e della Filarmonica della Scala, oltre che del gruppo degli Ottoni della Scala.</w:t>
      </w:r>
      <w:r>
        <w:rPr>
          <w:rFonts w:ascii="Georgia" w:cs="Georgia" w:hAnsi="Georgia" w:eastAsia="Georgia"/>
          <w:sz w:val="21"/>
          <w:szCs w:val="21"/>
          <w:u w:color="000000"/>
        </w:rPr>
        <w:br w:type="textWrapping"/>
      </w:r>
      <w:r>
        <w:rPr>
          <w:rFonts w:ascii="Georgia" w:hAnsi="Georgia"/>
          <w:sz w:val="21"/>
          <w:szCs w:val="21"/>
          <w:u w:color="000000"/>
          <w:rtl w:val="0"/>
          <w:lang w:val="it-IT"/>
        </w:rPr>
        <w:t>Ha suonato con i pi</w:t>
      </w:r>
      <w:r>
        <w:rPr>
          <w:rFonts w:ascii="Georgia" w:hAnsi="Georgia" w:hint="default"/>
          <w:sz w:val="21"/>
          <w:szCs w:val="21"/>
          <w:u w:color="000000"/>
          <w:rtl w:val="0"/>
          <w:lang w:val="it-IT"/>
        </w:rPr>
        <w:t xml:space="preserve">ù </w:t>
      </w:r>
      <w:r>
        <w:rPr>
          <w:rFonts w:ascii="Georgia" w:hAnsi="Georgia"/>
          <w:sz w:val="21"/>
          <w:szCs w:val="21"/>
          <w:u w:color="000000"/>
          <w:rtl w:val="0"/>
          <w:lang w:val="it-IT"/>
        </w:rPr>
        <w:t>grandi direttori del panorama musicale mondiale come Abbado, Boulez, Pretre, Metha, Muti, Barenboim, Gergiev, Dudamel, Chailly, Chung, Haitink, Tate, e solisti</w:t>
      </w:r>
      <w:r>
        <w:rPr>
          <w:rFonts w:ascii="Georgia" w:hAnsi="Georgia"/>
          <w:sz w:val="21"/>
          <w:szCs w:val="21"/>
          <w:u w:color="000000"/>
          <w:rtl w:val="0"/>
          <w:lang w:val="it-IT"/>
        </w:rPr>
        <w:t xml:space="preserve"> </w:t>
      </w:r>
      <w:r>
        <w:rPr>
          <w:rFonts w:ascii="Georgia" w:hAnsi="Georgia"/>
          <w:sz w:val="21"/>
          <w:szCs w:val="21"/>
          <w:u w:color="000000"/>
          <w:rtl w:val="0"/>
          <w:lang w:val="it-IT"/>
        </w:rPr>
        <w:t>come Martha Argerich, Pollini, Lang Lang, Yuja Wang, Kavakos, Sol Gabetta, Vengerov, tra i cantanti Kaufmann, Placido Domingo, Carreras, Cecilia Bartoli, Anna Netrebko, Leo Nucci.</w:t>
      </w:r>
      <w:r>
        <w:rPr>
          <w:rFonts w:ascii="Georgia" w:cs="Georgia" w:hAnsi="Georgia" w:eastAsia="Georgia"/>
          <w:sz w:val="21"/>
          <w:szCs w:val="21"/>
          <w:u w:color="000000"/>
        </w:rPr>
        <w:br w:type="textWrapping"/>
      </w:r>
    </w:p>
    <w:p>
      <w:pPr>
        <w:pStyle w:val="Di default"/>
        <w:spacing w:before="0" w:line="216" w:lineRule="auto"/>
        <w:jc w:val="both"/>
        <w:rPr>
          <w:rFonts w:ascii="Georgia" w:cs="Georgia" w:hAnsi="Georgia" w:eastAsia="Georgia"/>
          <w:sz w:val="21"/>
          <w:szCs w:val="21"/>
          <w:u w:color="000000"/>
        </w:rPr>
      </w:pPr>
      <w:r>
        <w:rPr>
          <w:rFonts w:ascii="Georgia" w:hAnsi="Georgia"/>
          <w:sz w:val="21"/>
          <w:szCs w:val="21"/>
          <w:u w:color="000000"/>
          <w:rtl w:val="0"/>
          <w:lang w:val="it-IT"/>
        </w:rPr>
        <w:t xml:space="preserve">Ha inciso per Decca, Deutsche Grammophone, Sony. </w:t>
      </w:r>
    </w:p>
    <w:p>
      <w:pPr>
        <w:pStyle w:val="Di default"/>
        <w:spacing w:before="0" w:line="216" w:lineRule="auto"/>
        <w:jc w:val="both"/>
        <w:rPr>
          <w:rFonts w:ascii="Georgia" w:cs="Georgia" w:hAnsi="Georgia" w:eastAsia="Georgia"/>
          <w:sz w:val="21"/>
          <w:szCs w:val="21"/>
          <w:u w:color="000000"/>
        </w:rPr>
      </w:pPr>
    </w:p>
    <w:p>
      <w:pPr>
        <w:pStyle w:val="Di default"/>
        <w:spacing w:before="0" w:line="216" w:lineRule="auto"/>
        <w:jc w:val="both"/>
      </w:pPr>
      <w:r>
        <w:rPr>
          <w:rFonts w:ascii="Georgia" w:hAnsi="Georgia"/>
          <w:sz w:val="21"/>
          <w:szCs w:val="21"/>
          <w:u w:color="000000"/>
          <w:rtl w:val="0"/>
          <w:lang w:val="it-IT"/>
        </w:rPr>
        <w:t xml:space="preserve">Suona trombe piccole a cilindri della Ditta Peter Oberrauch.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Book Antiqu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