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C4" w:rsidRPr="003B2AC4" w:rsidRDefault="003B2AC4" w:rsidP="003B2AC4">
      <w:pPr>
        <w:spacing w:after="0" w:line="240" w:lineRule="auto"/>
        <w:jc w:val="center"/>
        <w:rPr>
          <w:rFonts w:ascii="Georgia" w:hAnsi="Georgia" w:cs="Calibri"/>
          <w:b/>
          <w:smallCaps/>
          <w:color w:val="000000"/>
          <w:sz w:val="28"/>
          <w:szCs w:val="28"/>
        </w:rPr>
      </w:pPr>
      <w:r w:rsidRPr="003B2AC4">
        <w:rPr>
          <w:rFonts w:ascii="Georgia" w:hAnsi="Georgia" w:cs="Calibri"/>
          <w:b/>
          <w:smallCaps/>
          <w:color w:val="000000"/>
          <w:sz w:val="48"/>
          <w:szCs w:val="28"/>
        </w:rPr>
        <w:t>Concerto d’Organo</w:t>
      </w:r>
    </w:p>
    <w:p w:rsidR="009C6996" w:rsidRDefault="009C6996" w:rsidP="003B2AC4">
      <w:pPr>
        <w:spacing w:after="0" w:line="240" w:lineRule="auto"/>
        <w:jc w:val="center"/>
        <w:rPr>
          <w:rFonts w:ascii="Georgia" w:hAnsi="Georgia" w:cs="Calibri"/>
          <w:b/>
          <w:color w:val="000000"/>
          <w:sz w:val="32"/>
          <w:szCs w:val="28"/>
        </w:rPr>
      </w:pPr>
      <w:proofErr w:type="spellStart"/>
      <w:r w:rsidRPr="009C6996">
        <w:rPr>
          <w:rFonts w:ascii="Georgia" w:hAnsi="Georgia" w:cs="Calibri"/>
          <w:b/>
          <w:color w:val="000000"/>
          <w:sz w:val="32"/>
          <w:szCs w:val="28"/>
        </w:rPr>
        <w:t>Eglise</w:t>
      </w:r>
      <w:proofErr w:type="spellEnd"/>
      <w:r w:rsidRPr="009C6996">
        <w:rPr>
          <w:rFonts w:ascii="Georgia" w:hAnsi="Georgia" w:cs="Calibri"/>
          <w:b/>
          <w:color w:val="000000"/>
          <w:sz w:val="32"/>
          <w:szCs w:val="28"/>
        </w:rPr>
        <w:t xml:space="preserve"> </w:t>
      </w:r>
      <w:proofErr w:type="spellStart"/>
      <w:r w:rsidRPr="009C6996">
        <w:rPr>
          <w:rFonts w:ascii="Georgia" w:hAnsi="Georgia" w:cs="Calibri"/>
          <w:b/>
          <w:color w:val="000000"/>
          <w:sz w:val="32"/>
          <w:szCs w:val="28"/>
        </w:rPr>
        <w:t>des</w:t>
      </w:r>
      <w:proofErr w:type="spellEnd"/>
      <w:r w:rsidRPr="009C6996">
        <w:rPr>
          <w:rFonts w:ascii="Georgia" w:hAnsi="Georgia" w:cs="Calibri"/>
          <w:b/>
          <w:color w:val="000000"/>
          <w:sz w:val="32"/>
          <w:szCs w:val="28"/>
        </w:rPr>
        <w:t xml:space="preserve"> </w:t>
      </w:r>
      <w:proofErr w:type="spellStart"/>
      <w:r w:rsidRPr="009C6996">
        <w:rPr>
          <w:rFonts w:ascii="Georgia" w:hAnsi="Georgia" w:cs="Calibri"/>
          <w:b/>
          <w:color w:val="000000"/>
          <w:sz w:val="32"/>
          <w:szCs w:val="28"/>
        </w:rPr>
        <w:t>Chartreux</w:t>
      </w:r>
      <w:proofErr w:type="spellEnd"/>
    </w:p>
    <w:p w:rsidR="003B2AC4" w:rsidRPr="009C6996" w:rsidRDefault="009C6996" w:rsidP="003B2AC4">
      <w:pPr>
        <w:spacing w:after="0" w:line="240" w:lineRule="auto"/>
        <w:jc w:val="center"/>
        <w:rPr>
          <w:rFonts w:ascii="Georgia" w:hAnsi="Georgia"/>
          <w:i/>
          <w:smallCaps/>
          <w:sz w:val="28"/>
        </w:rPr>
      </w:pPr>
      <w:proofErr w:type="spellStart"/>
      <w:r w:rsidRPr="009C6996">
        <w:rPr>
          <w:rFonts w:ascii="Georgia" w:hAnsi="Georgia" w:cs="Calibri"/>
          <w:b/>
          <w:smallCaps/>
          <w:color w:val="000000"/>
          <w:sz w:val="32"/>
          <w:szCs w:val="28"/>
        </w:rPr>
        <w:t>Marseille</w:t>
      </w:r>
      <w:proofErr w:type="spellEnd"/>
      <w:r w:rsidRPr="009C6996">
        <w:rPr>
          <w:rFonts w:ascii="Georgia" w:hAnsi="Georgia" w:cs="Calibri"/>
          <w:b/>
          <w:smallCaps/>
          <w:color w:val="000000"/>
          <w:sz w:val="32"/>
          <w:szCs w:val="28"/>
        </w:rPr>
        <w:t xml:space="preserve"> </w:t>
      </w:r>
    </w:p>
    <w:p w:rsidR="003B2AC4" w:rsidRPr="003B2AC4" w:rsidRDefault="009C6996" w:rsidP="003B2AC4">
      <w:pPr>
        <w:spacing w:after="0" w:line="240" w:lineRule="auto"/>
        <w:jc w:val="center"/>
        <w:rPr>
          <w:rFonts w:ascii="Georgia" w:hAnsi="Georgia"/>
          <w:i/>
          <w:sz w:val="28"/>
        </w:rPr>
      </w:pPr>
      <w:r>
        <w:rPr>
          <w:rFonts w:ascii="Georgia" w:hAnsi="Georgia"/>
          <w:i/>
          <w:sz w:val="28"/>
        </w:rPr>
        <w:t>Sabato 25</w:t>
      </w:r>
      <w:r w:rsidR="003B2AC4">
        <w:rPr>
          <w:rFonts w:ascii="Georgia" w:hAnsi="Georgia"/>
          <w:i/>
          <w:sz w:val="28"/>
        </w:rPr>
        <w:t xml:space="preserve"> Maggio 2019 – ore </w:t>
      </w:r>
      <w:r>
        <w:rPr>
          <w:rFonts w:ascii="Georgia" w:hAnsi="Georgia"/>
          <w:i/>
          <w:sz w:val="28"/>
        </w:rPr>
        <w:t>20.30</w:t>
      </w:r>
    </w:p>
    <w:p w:rsidR="003B2AC4" w:rsidRPr="003B2AC4" w:rsidRDefault="003B2AC4" w:rsidP="003B2AC4">
      <w:pPr>
        <w:spacing w:after="0" w:line="240" w:lineRule="auto"/>
        <w:jc w:val="center"/>
        <w:rPr>
          <w:rFonts w:ascii="Georgia" w:hAnsi="Georgia"/>
          <w:b/>
          <w:sz w:val="28"/>
        </w:rPr>
      </w:pPr>
    </w:p>
    <w:p w:rsidR="003B2AC4" w:rsidRPr="003B2AC4" w:rsidRDefault="003B2AC4" w:rsidP="003B2AC4">
      <w:pPr>
        <w:spacing w:after="0" w:line="240" w:lineRule="auto"/>
        <w:jc w:val="center"/>
        <w:rPr>
          <w:rFonts w:ascii="Georgia" w:hAnsi="Georgia"/>
          <w:b/>
          <w:sz w:val="28"/>
        </w:rPr>
      </w:pPr>
      <w:r w:rsidRPr="003B2AC4">
        <w:rPr>
          <w:rFonts w:ascii="Georgia" w:hAnsi="Georgia"/>
          <w:b/>
          <w:sz w:val="28"/>
        </w:rPr>
        <w:t>Daniele Dori, Organo</w:t>
      </w:r>
    </w:p>
    <w:p w:rsidR="003B2AC4" w:rsidRPr="003B2AC4" w:rsidRDefault="003B2AC4" w:rsidP="003B2AC4">
      <w:pPr>
        <w:spacing w:after="0" w:line="240" w:lineRule="auto"/>
        <w:rPr>
          <w:rFonts w:ascii="Georgia" w:hAnsi="Georgia" w:cs="Times New Roman"/>
        </w:rPr>
      </w:pPr>
    </w:p>
    <w:p w:rsidR="003B2AC4" w:rsidRDefault="003B2AC4" w:rsidP="003B2AC4">
      <w:pPr>
        <w:spacing w:after="0" w:line="240" w:lineRule="auto"/>
        <w:jc w:val="both"/>
        <w:rPr>
          <w:rFonts w:ascii="Book Antiqua" w:hAnsi="Book Antiqua"/>
        </w:rPr>
      </w:pPr>
    </w:p>
    <w:p w:rsidR="003B2AC4" w:rsidRDefault="003B2AC4" w:rsidP="003B2AC4">
      <w:pPr>
        <w:spacing w:after="0" w:line="240" w:lineRule="auto"/>
        <w:rPr>
          <w:rFonts w:ascii="Georgia" w:hAnsi="Georgia" w:cs="Times New Roman"/>
          <w:sz w:val="24"/>
          <w:lang w:val="en-US"/>
        </w:rPr>
      </w:pPr>
    </w:p>
    <w:p w:rsidR="009475CF" w:rsidRDefault="009475CF" w:rsidP="00683906">
      <w:pPr>
        <w:pStyle w:val="Nessunaspaziatura"/>
        <w:rPr>
          <w:rFonts w:ascii="Georgia" w:hAnsi="Georgia"/>
          <w:sz w:val="24"/>
          <w:szCs w:val="24"/>
        </w:rPr>
      </w:pPr>
    </w:p>
    <w:p w:rsidR="00F634EA" w:rsidRDefault="00F634EA" w:rsidP="00683906">
      <w:pPr>
        <w:pStyle w:val="Nessunaspaziatura"/>
        <w:rPr>
          <w:rFonts w:ascii="Georgia" w:hAnsi="Georgia"/>
          <w:sz w:val="24"/>
          <w:szCs w:val="24"/>
        </w:rPr>
      </w:pPr>
    </w:p>
    <w:p w:rsidR="009475CF" w:rsidRPr="00921130" w:rsidRDefault="009475CF" w:rsidP="00683906">
      <w:pPr>
        <w:pStyle w:val="Nessunaspaziatura"/>
        <w:rPr>
          <w:rFonts w:ascii="Georgia" w:hAnsi="Georgia"/>
          <w:sz w:val="24"/>
          <w:szCs w:val="24"/>
        </w:rPr>
      </w:pPr>
    </w:p>
    <w:p w:rsidR="004A42F0" w:rsidRDefault="004A42F0" w:rsidP="003B2AC4">
      <w:pPr>
        <w:spacing w:after="0" w:line="240" w:lineRule="auto"/>
        <w:rPr>
          <w:rFonts w:ascii="Georgia" w:eastAsia="Calibri" w:hAnsi="Georgia" w:cs="Times New Roman"/>
          <w:sz w:val="24"/>
        </w:rPr>
      </w:pPr>
    </w:p>
    <w:p w:rsidR="003B2AC4" w:rsidRPr="004B380F" w:rsidRDefault="003B2AC4" w:rsidP="003B2AC4">
      <w:pPr>
        <w:spacing w:after="0" w:line="240" w:lineRule="auto"/>
        <w:rPr>
          <w:rFonts w:ascii="Georgia" w:eastAsia="Calibri" w:hAnsi="Georgia" w:cs="Times New Roman"/>
        </w:rPr>
      </w:pPr>
      <w:r w:rsidRPr="004B380F">
        <w:rPr>
          <w:rFonts w:ascii="Georgia" w:eastAsia="Calibri" w:hAnsi="Georgia" w:cs="Times New Roman"/>
          <w:sz w:val="24"/>
        </w:rPr>
        <w:t xml:space="preserve">Johann Sebastian Bach </w:t>
      </w:r>
      <w:r>
        <w:rPr>
          <w:rFonts w:ascii="Georgia" w:hAnsi="Georgia"/>
          <w:sz w:val="24"/>
        </w:rPr>
        <w:tab/>
      </w:r>
      <w:r>
        <w:rPr>
          <w:rFonts w:ascii="Georgia" w:hAnsi="Georgia"/>
          <w:sz w:val="24"/>
        </w:rPr>
        <w:tab/>
      </w:r>
      <w:r>
        <w:rPr>
          <w:rFonts w:ascii="Georgia" w:hAnsi="Georgia"/>
          <w:sz w:val="24"/>
        </w:rPr>
        <w:tab/>
      </w:r>
      <w:r>
        <w:rPr>
          <w:rFonts w:ascii="Georgia" w:eastAsia="Calibri" w:hAnsi="Georgia" w:cs="Times New Roman"/>
          <w:b/>
          <w:smallCaps/>
          <w:sz w:val="24"/>
        </w:rPr>
        <w:t xml:space="preserve">Passacaglia </w:t>
      </w:r>
      <w:proofErr w:type="spellStart"/>
      <w:r>
        <w:rPr>
          <w:rFonts w:ascii="Georgia" w:eastAsia="Calibri" w:hAnsi="Georgia" w:cs="Times New Roman"/>
          <w:b/>
          <w:smallCaps/>
          <w:sz w:val="24"/>
        </w:rPr>
        <w:t>et</w:t>
      </w:r>
      <w:proofErr w:type="spellEnd"/>
      <w:r w:rsidRPr="004B380F">
        <w:rPr>
          <w:rFonts w:ascii="Georgia" w:eastAsia="Calibri" w:hAnsi="Georgia" w:cs="Times New Roman"/>
          <w:b/>
          <w:smallCaps/>
          <w:sz w:val="24"/>
        </w:rPr>
        <w:t xml:space="preserve"> </w:t>
      </w:r>
      <w:proofErr w:type="spellStart"/>
      <w:r w:rsidRPr="004B380F">
        <w:rPr>
          <w:rFonts w:ascii="Georgia" w:eastAsia="Calibri" w:hAnsi="Georgia" w:cs="Times New Roman"/>
          <w:b/>
          <w:smallCaps/>
          <w:sz w:val="24"/>
        </w:rPr>
        <w:t>Thema</w:t>
      </w:r>
      <w:proofErr w:type="spellEnd"/>
      <w:r w:rsidRPr="004B380F">
        <w:rPr>
          <w:rFonts w:ascii="Georgia" w:eastAsia="Calibri" w:hAnsi="Georgia" w:cs="Times New Roman"/>
          <w:b/>
          <w:smallCaps/>
          <w:sz w:val="24"/>
        </w:rPr>
        <w:t xml:space="preserve"> </w:t>
      </w:r>
      <w:proofErr w:type="spellStart"/>
      <w:r w:rsidRPr="004B380F">
        <w:rPr>
          <w:rFonts w:ascii="Georgia" w:eastAsia="Calibri" w:hAnsi="Georgia" w:cs="Times New Roman"/>
          <w:b/>
          <w:smallCaps/>
          <w:sz w:val="24"/>
        </w:rPr>
        <w:t>Fugatum</w:t>
      </w:r>
      <w:proofErr w:type="spellEnd"/>
      <w:r w:rsidRPr="004B380F">
        <w:rPr>
          <w:rFonts w:ascii="Georgia" w:eastAsia="Calibri" w:hAnsi="Georgia" w:cs="Times New Roman"/>
          <w:b/>
          <w:smallCaps/>
          <w:sz w:val="24"/>
        </w:rPr>
        <w:t xml:space="preserve"> BWV 582 </w:t>
      </w:r>
      <w:r w:rsidR="00EC6FA9">
        <w:rPr>
          <w:rFonts w:ascii="Georgia" w:eastAsia="Calibri" w:hAnsi="Georgia" w:cs="Times New Roman"/>
          <w:b/>
          <w:smallCaps/>
          <w:sz w:val="24"/>
        </w:rPr>
        <w:t xml:space="preserve"> </w:t>
      </w:r>
    </w:p>
    <w:p w:rsidR="003B2AC4" w:rsidRDefault="003B2AC4" w:rsidP="003B2AC4">
      <w:pPr>
        <w:spacing w:after="0" w:line="240" w:lineRule="auto"/>
        <w:rPr>
          <w:rFonts w:ascii="Georgia" w:hAnsi="Georgia"/>
          <w:i/>
          <w:sz w:val="24"/>
        </w:rPr>
      </w:pPr>
      <w:r w:rsidRPr="003B2AC4">
        <w:rPr>
          <w:rFonts w:ascii="Georgia" w:hAnsi="Georgia"/>
          <w:i/>
          <w:sz w:val="24"/>
        </w:rPr>
        <w:t>(1685-</w:t>
      </w:r>
      <w:r w:rsidRPr="003B2AC4">
        <w:rPr>
          <w:rFonts w:ascii="Georgia" w:eastAsia="Calibri" w:hAnsi="Georgia" w:cs="Times New Roman"/>
          <w:i/>
          <w:sz w:val="24"/>
        </w:rPr>
        <w:t>1750)</w:t>
      </w:r>
    </w:p>
    <w:p w:rsidR="003B2AC4" w:rsidRDefault="003B2AC4" w:rsidP="003B2AC4">
      <w:pPr>
        <w:spacing w:after="0" w:line="240" w:lineRule="auto"/>
        <w:rPr>
          <w:rFonts w:ascii="Georgia" w:hAnsi="Georgia"/>
          <w:i/>
          <w:sz w:val="24"/>
        </w:rPr>
      </w:pPr>
    </w:p>
    <w:p w:rsidR="00D47BB3" w:rsidRDefault="00D47BB3" w:rsidP="00D47BB3">
      <w:pPr>
        <w:spacing w:after="0" w:line="240" w:lineRule="auto"/>
        <w:rPr>
          <w:rFonts w:ascii="Georgia" w:hAnsi="Georgia"/>
          <w:sz w:val="24"/>
          <w:szCs w:val="24"/>
          <w:lang w:val="en-US"/>
        </w:rPr>
      </w:pPr>
    </w:p>
    <w:p w:rsidR="00D47BB3" w:rsidRPr="00F57ED9" w:rsidRDefault="00D47BB3" w:rsidP="00D47BB3">
      <w:pPr>
        <w:spacing w:after="0" w:line="240" w:lineRule="auto"/>
        <w:rPr>
          <w:rFonts w:ascii="Georgia" w:hAnsi="Georgia"/>
          <w:b/>
          <w:smallCaps/>
          <w:sz w:val="24"/>
          <w:szCs w:val="24"/>
          <w:lang w:val="en-US"/>
        </w:rPr>
      </w:pPr>
      <w:r w:rsidRPr="00F57ED9">
        <w:rPr>
          <w:rFonts w:ascii="Georgia" w:hAnsi="Georgia"/>
          <w:sz w:val="24"/>
          <w:szCs w:val="24"/>
          <w:lang w:val="en-US"/>
        </w:rPr>
        <w:t>John</w:t>
      </w:r>
      <w:r w:rsidRPr="00F57ED9">
        <w:rPr>
          <w:rFonts w:ascii="Georgia" w:hAnsi="Georgia" w:cs="Times New Roman"/>
          <w:sz w:val="24"/>
          <w:szCs w:val="24"/>
          <w:lang w:val="en-US"/>
        </w:rPr>
        <w:t xml:space="preserve"> Stanley</w:t>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sz w:val="24"/>
          <w:szCs w:val="24"/>
          <w:lang w:val="en-US"/>
        </w:rPr>
        <w:tab/>
      </w:r>
      <w:r>
        <w:rPr>
          <w:rFonts w:ascii="Georgia" w:hAnsi="Georgia"/>
          <w:sz w:val="24"/>
          <w:szCs w:val="24"/>
          <w:lang w:val="en-US"/>
        </w:rPr>
        <w:tab/>
      </w:r>
      <w:r w:rsidRPr="00F57ED9">
        <w:rPr>
          <w:rFonts w:ascii="Georgia" w:hAnsi="Georgia" w:cs="Times New Roman"/>
          <w:b/>
          <w:smallCaps/>
          <w:sz w:val="24"/>
          <w:szCs w:val="24"/>
          <w:lang w:val="en-US"/>
        </w:rPr>
        <w:t xml:space="preserve">Voluntary in </w:t>
      </w:r>
      <w:r w:rsidRPr="00F57ED9">
        <w:rPr>
          <w:rFonts w:ascii="Georgia" w:hAnsi="Georgia"/>
          <w:b/>
          <w:smallCaps/>
          <w:sz w:val="24"/>
          <w:szCs w:val="24"/>
          <w:lang w:val="en-US"/>
        </w:rPr>
        <w:t>D minor</w:t>
      </w:r>
      <w:r w:rsidRPr="00F57ED9">
        <w:rPr>
          <w:rFonts w:ascii="Georgia" w:hAnsi="Georgia" w:cs="Times New Roman"/>
          <w:b/>
          <w:smallCaps/>
          <w:sz w:val="24"/>
          <w:szCs w:val="24"/>
          <w:lang w:val="en-US"/>
        </w:rPr>
        <w:t xml:space="preserve"> op. 5 n. 8</w:t>
      </w:r>
      <w:r w:rsidRPr="00F57ED9">
        <w:rPr>
          <w:rFonts w:ascii="Georgia" w:hAnsi="Georgia" w:cs="Times New Roman"/>
          <w:b/>
          <w:smallCaps/>
          <w:sz w:val="24"/>
          <w:szCs w:val="24"/>
          <w:lang w:val="en-US"/>
        </w:rPr>
        <w:tab/>
      </w:r>
      <w:r w:rsidRPr="00F57ED9">
        <w:rPr>
          <w:rFonts w:ascii="Georgia" w:hAnsi="Georgia" w:cs="Times New Roman"/>
          <w:b/>
          <w:smallCaps/>
          <w:sz w:val="24"/>
          <w:szCs w:val="24"/>
          <w:lang w:val="en-US"/>
        </w:rPr>
        <w:tab/>
      </w:r>
    </w:p>
    <w:p w:rsidR="00D47BB3" w:rsidRPr="00F57ED9" w:rsidRDefault="00D47BB3" w:rsidP="00D47BB3">
      <w:pPr>
        <w:pStyle w:val="Nessunaspaziatura"/>
        <w:rPr>
          <w:rFonts w:ascii="Georgia" w:hAnsi="Georgia"/>
          <w:sz w:val="20"/>
          <w:szCs w:val="24"/>
        </w:rPr>
      </w:pPr>
      <w:r w:rsidRPr="00F57ED9">
        <w:rPr>
          <w:rFonts w:ascii="Georgia" w:hAnsi="Georgia"/>
          <w:i/>
          <w:sz w:val="24"/>
          <w:szCs w:val="24"/>
        </w:rPr>
        <w:t>(1712-1786)</w:t>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b/>
          <w:smallCaps/>
          <w:sz w:val="24"/>
          <w:szCs w:val="24"/>
        </w:rPr>
        <w:tab/>
      </w:r>
      <w:r>
        <w:rPr>
          <w:rFonts w:ascii="Georgia" w:hAnsi="Georgia"/>
          <w:b/>
          <w:smallCaps/>
          <w:sz w:val="24"/>
          <w:szCs w:val="24"/>
        </w:rPr>
        <w:tab/>
      </w:r>
      <w:r w:rsidRPr="00F57ED9">
        <w:rPr>
          <w:rFonts w:ascii="Georgia" w:hAnsi="Georgia"/>
          <w:i/>
          <w:smallCaps/>
          <w:sz w:val="20"/>
          <w:szCs w:val="24"/>
        </w:rPr>
        <w:t>(</w:t>
      </w:r>
      <w:proofErr w:type="spellStart"/>
      <w:r w:rsidRPr="00F57ED9">
        <w:rPr>
          <w:rFonts w:ascii="Georgia" w:hAnsi="Georgia"/>
          <w:i/>
          <w:sz w:val="20"/>
          <w:szCs w:val="24"/>
        </w:rPr>
        <w:t>Allegro-Adagio-Allegro</w:t>
      </w:r>
      <w:proofErr w:type="spellEnd"/>
      <w:r w:rsidRPr="00F57ED9">
        <w:rPr>
          <w:rFonts w:ascii="Georgia" w:hAnsi="Georgia"/>
          <w:i/>
          <w:sz w:val="20"/>
          <w:szCs w:val="24"/>
        </w:rPr>
        <w:t>)</w:t>
      </w:r>
    </w:p>
    <w:p w:rsidR="003B2AC4" w:rsidRDefault="003B2AC4" w:rsidP="003B2AC4">
      <w:pPr>
        <w:spacing w:after="0" w:line="240" w:lineRule="auto"/>
        <w:rPr>
          <w:rFonts w:ascii="Georgia" w:hAnsi="Georgia"/>
          <w:i/>
          <w:sz w:val="24"/>
          <w:szCs w:val="24"/>
        </w:rPr>
      </w:pPr>
    </w:p>
    <w:p w:rsidR="00683906" w:rsidRDefault="00683906" w:rsidP="003B2AC4">
      <w:pPr>
        <w:spacing w:after="0" w:line="240" w:lineRule="auto"/>
        <w:rPr>
          <w:rFonts w:ascii="Georgia" w:hAnsi="Georgia"/>
          <w:i/>
          <w:sz w:val="24"/>
          <w:szCs w:val="24"/>
        </w:rPr>
      </w:pPr>
    </w:p>
    <w:p w:rsidR="00683906" w:rsidRPr="00921130" w:rsidRDefault="00683906" w:rsidP="00683906">
      <w:pPr>
        <w:pStyle w:val="Default"/>
        <w:spacing w:line="276" w:lineRule="auto"/>
        <w:rPr>
          <w:rFonts w:ascii="Georgia" w:hAnsi="Georgia"/>
        </w:rPr>
      </w:pPr>
      <w:r w:rsidRPr="00921130">
        <w:rPr>
          <w:rFonts w:ascii="Georgia" w:hAnsi="Georgia"/>
        </w:rPr>
        <w:t xml:space="preserve">Thomas </w:t>
      </w:r>
      <w:proofErr w:type="spellStart"/>
      <w:r w:rsidRPr="00921130">
        <w:rPr>
          <w:rFonts w:ascii="Georgia" w:hAnsi="Georgia"/>
        </w:rPr>
        <w:t>Babou</w:t>
      </w:r>
      <w:proofErr w:type="spellEnd"/>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proofErr w:type="spellStart"/>
      <w:r w:rsidRPr="00921130">
        <w:rPr>
          <w:rFonts w:ascii="Georgia" w:hAnsi="Georgia"/>
          <w:b/>
          <w:bCs/>
          <w:smallCaps/>
        </w:rPr>
        <w:t>Fantaisie</w:t>
      </w:r>
      <w:proofErr w:type="spellEnd"/>
      <w:r w:rsidRPr="00921130">
        <w:rPr>
          <w:rFonts w:ascii="Georgia" w:hAnsi="Georgia"/>
          <w:b/>
          <w:bCs/>
          <w:smallCaps/>
        </w:rPr>
        <w:t xml:space="preserve"> </w:t>
      </w:r>
      <w:proofErr w:type="spellStart"/>
      <w:r w:rsidRPr="00921130">
        <w:rPr>
          <w:rFonts w:ascii="Georgia" w:hAnsi="Georgia"/>
          <w:b/>
          <w:bCs/>
          <w:smallCaps/>
        </w:rPr>
        <w:t>des</w:t>
      </w:r>
      <w:proofErr w:type="spellEnd"/>
      <w:r w:rsidRPr="00921130">
        <w:rPr>
          <w:rFonts w:ascii="Georgia" w:hAnsi="Georgia"/>
          <w:b/>
          <w:bCs/>
          <w:smallCaps/>
        </w:rPr>
        <w:t xml:space="preserve"> </w:t>
      </w:r>
      <w:proofErr w:type="spellStart"/>
      <w:r w:rsidRPr="00921130">
        <w:rPr>
          <w:rFonts w:ascii="Georgia" w:hAnsi="Georgia"/>
          <w:b/>
          <w:bCs/>
          <w:smallCaps/>
        </w:rPr>
        <w:t>trompettes</w:t>
      </w:r>
      <w:proofErr w:type="spellEnd"/>
      <w:r w:rsidRPr="00921130">
        <w:rPr>
          <w:rFonts w:ascii="Georgia" w:hAnsi="Georgia"/>
          <w:b/>
          <w:bCs/>
          <w:smallCaps/>
        </w:rPr>
        <w:t xml:space="preserve"> basse </w:t>
      </w:r>
      <w:proofErr w:type="spellStart"/>
      <w:r w:rsidRPr="00921130">
        <w:rPr>
          <w:rFonts w:ascii="Georgia" w:hAnsi="Georgia"/>
          <w:b/>
          <w:bCs/>
          <w:smallCaps/>
        </w:rPr>
        <w:t>et</w:t>
      </w:r>
      <w:proofErr w:type="spellEnd"/>
      <w:r w:rsidRPr="00921130">
        <w:rPr>
          <w:rFonts w:ascii="Georgia" w:hAnsi="Georgia"/>
          <w:b/>
          <w:bCs/>
          <w:smallCaps/>
        </w:rPr>
        <w:t xml:space="preserve"> haute</w:t>
      </w:r>
      <w:r w:rsidR="00B13B4A">
        <w:rPr>
          <w:rFonts w:ascii="Georgia" w:hAnsi="Georgia"/>
          <w:bCs/>
        </w:rPr>
        <w:t xml:space="preserve">     </w:t>
      </w:r>
      <w:r w:rsidRPr="00921130">
        <w:rPr>
          <w:rFonts w:ascii="Georgia" w:hAnsi="Georgia"/>
          <w:bCs/>
        </w:rPr>
        <w:t xml:space="preserve">                                    </w:t>
      </w:r>
      <w:r w:rsidRPr="00683906">
        <w:rPr>
          <w:rFonts w:ascii="Georgia" w:hAnsi="Georgia"/>
          <w:i/>
        </w:rPr>
        <w:t>(1656-1740)</w:t>
      </w:r>
    </w:p>
    <w:p w:rsidR="003B2AC4" w:rsidRDefault="003B2AC4" w:rsidP="003B2AC4">
      <w:pPr>
        <w:spacing w:after="0" w:line="240" w:lineRule="auto"/>
        <w:rPr>
          <w:rFonts w:ascii="Georgia" w:hAnsi="Georgia"/>
          <w:i/>
          <w:sz w:val="24"/>
          <w:szCs w:val="24"/>
        </w:rPr>
      </w:pPr>
    </w:p>
    <w:p w:rsidR="00B5115F" w:rsidRDefault="00B5115F" w:rsidP="00B5115F">
      <w:pPr>
        <w:spacing w:after="0" w:line="240" w:lineRule="auto"/>
        <w:jc w:val="both"/>
        <w:rPr>
          <w:rFonts w:ascii="Georgia" w:hAnsi="Georgia"/>
          <w:sz w:val="24"/>
          <w:szCs w:val="24"/>
        </w:rPr>
      </w:pPr>
    </w:p>
    <w:p w:rsidR="003B2AC4" w:rsidRPr="0080712E" w:rsidRDefault="003B2AC4" w:rsidP="003B2AC4">
      <w:pPr>
        <w:spacing w:after="0" w:line="240" w:lineRule="auto"/>
        <w:rPr>
          <w:rFonts w:ascii="Georgia" w:hAnsi="Georgia"/>
          <w:b/>
          <w:smallCaps/>
          <w:sz w:val="24"/>
          <w:szCs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proofErr w:type="spellStart"/>
      <w:r w:rsidR="00D47BB3" w:rsidRPr="0080712E">
        <w:rPr>
          <w:rFonts w:ascii="Georgia" w:hAnsi="Georgia"/>
          <w:b/>
          <w:smallCaps/>
          <w:sz w:val="24"/>
          <w:szCs w:val="24"/>
        </w:rPr>
        <w:t>Élévation</w:t>
      </w:r>
      <w:proofErr w:type="spellEnd"/>
      <w:r w:rsidR="00D47BB3" w:rsidRPr="0080712E">
        <w:rPr>
          <w:rFonts w:ascii="Georgia" w:hAnsi="Georgia"/>
          <w:b/>
          <w:smallCaps/>
          <w:sz w:val="24"/>
          <w:szCs w:val="24"/>
        </w:rPr>
        <w:t xml:space="preserve"> in A</w:t>
      </w:r>
      <w:r w:rsidR="00D47BB3" w:rsidRPr="0080712E">
        <w:rPr>
          <w:rFonts w:ascii="MS Gothic" w:eastAsia="MS Gothic" w:hAnsi="MS Gothic" w:cs="MS Gothic" w:hint="eastAsia"/>
          <w:b/>
          <w:smallCaps/>
          <w:sz w:val="24"/>
          <w:szCs w:val="24"/>
        </w:rPr>
        <w:t>♭</w:t>
      </w:r>
      <w:r w:rsidR="00D47BB3" w:rsidRPr="0080712E">
        <w:rPr>
          <w:rFonts w:ascii="Georgia" w:hAnsi="Georgia"/>
          <w:b/>
          <w:smallCaps/>
          <w:sz w:val="24"/>
          <w:szCs w:val="24"/>
        </w:rPr>
        <w:t>major op. 38</w:t>
      </w:r>
      <w:r>
        <w:rPr>
          <w:rFonts w:ascii="Georgia" w:hAnsi="Georgia"/>
          <w:b/>
          <w:smallCaps/>
          <w:sz w:val="24"/>
          <w:szCs w:val="24"/>
        </w:rPr>
        <w:tab/>
      </w:r>
      <w:r>
        <w:rPr>
          <w:rFonts w:ascii="Georgia" w:hAnsi="Georgia"/>
          <w:b/>
          <w:smallCaps/>
          <w:sz w:val="24"/>
          <w:szCs w:val="24"/>
        </w:rPr>
        <w:tab/>
      </w:r>
    </w:p>
    <w:p w:rsidR="003B2AC4" w:rsidRPr="00011217" w:rsidRDefault="003B2AC4" w:rsidP="003B2AC4">
      <w:pPr>
        <w:spacing w:after="0" w:line="240" w:lineRule="auto"/>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(1817-</w:t>
      </w:r>
      <w:r w:rsidRPr="00011217">
        <w:rPr>
          <w:rFonts w:ascii="Georgia" w:eastAsia="Times New Roman" w:hAnsi="Georgia" w:cs="Times New Roman"/>
          <w:i/>
          <w:sz w:val="24"/>
          <w:szCs w:val="24"/>
          <w:lang w:eastAsia="it-IT"/>
        </w:rPr>
        <w:t>1869)</w:t>
      </w:r>
    </w:p>
    <w:p w:rsidR="00D47BB3" w:rsidRDefault="003B2AC4" w:rsidP="00D47BB3">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3B2AC4" w:rsidRDefault="00D47BB3" w:rsidP="00D47BB3">
      <w:pPr>
        <w:spacing w:after="0" w:line="240" w:lineRule="auto"/>
        <w:ind w:left="3540" w:firstLine="708"/>
        <w:rPr>
          <w:rFonts w:ascii="Georgia" w:hAnsi="Georgia"/>
          <w:sz w:val="24"/>
        </w:rPr>
      </w:pPr>
      <w:r w:rsidRPr="0080712E">
        <w:rPr>
          <w:rFonts w:ascii="Georgia" w:hAnsi="Georgia"/>
          <w:b/>
          <w:smallCaps/>
          <w:sz w:val="24"/>
          <w:szCs w:val="24"/>
        </w:rPr>
        <w:t>Marche in F major op. 38</w:t>
      </w:r>
      <w:r w:rsidR="00EC6FA9">
        <w:rPr>
          <w:rFonts w:ascii="Georgia" w:hAnsi="Georgia"/>
          <w:b/>
          <w:smallCaps/>
          <w:sz w:val="24"/>
          <w:szCs w:val="24"/>
        </w:rPr>
        <w:t xml:space="preserve">    </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3B2AC4" w:rsidRDefault="003B2AC4" w:rsidP="003B2AC4">
      <w:pPr>
        <w:spacing w:after="0" w:line="240" w:lineRule="auto"/>
        <w:rPr>
          <w:rFonts w:ascii="Georgia" w:hAnsi="Georgia" w:cs="Times New Roman"/>
          <w:sz w:val="24"/>
          <w:lang w:val="en-US"/>
        </w:rPr>
      </w:pPr>
    </w:p>
    <w:p w:rsidR="00B5115F" w:rsidRDefault="00B5115F" w:rsidP="003B2AC4">
      <w:pPr>
        <w:spacing w:after="0" w:line="240" w:lineRule="auto"/>
        <w:rPr>
          <w:rFonts w:ascii="Georgia" w:hAnsi="Georgia" w:cs="Times New Roman"/>
          <w:sz w:val="24"/>
          <w:lang w:val="en-US"/>
        </w:rPr>
      </w:pPr>
    </w:p>
    <w:p w:rsidR="00B5115F" w:rsidRPr="0078282F" w:rsidRDefault="00B5115F" w:rsidP="00B5115F">
      <w:pPr>
        <w:spacing w:after="0" w:line="240" w:lineRule="auto"/>
        <w:jc w:val="both"/>
        <w:rPr>
          <w:rFonts w:ascii="Georgia" w:hAnsi="Georgia"/>
          <w:b/>
          <w:sz w:val="24"/>
          <w:szCs w:val="24"/>
        </w:rPr>
      </w:pPr>
      <w:proofErr w:type="spellStart"/>
      <w:r w:rsidRPr="0078282F">
        <w:rPr>
          <w:rFonts w:ascii="Georgia" w:hAnsi="Georgia"/>
          <w:sz w:val="24"/>
          <w:szCs w:val="24"/>
        </w:rPr>
        <w:t>César</w:t>
      </w:r>
      <w:proofErr w:type="spellEnd"/>
      <w:r w:rsidRPr="0078282F">
        <w:rPr>
          <w:rFonts w:ascii="Georgia" w:hAnsi="Georgia"/>
          <w:sz w:val="24"/>
          <w:szCs w:val="24"/>
        </w:rPr>
        <w:t xml:space="preserve"> </w:t>
      </w:r>
      <w:proofErr w:type="spellStart"/>
      <w:r w:rsidRPr="0078282F">
        <w:rPr>
          <w:rFonts w:ascii="Georgia" w:hAnsi="Georgia"/>
          <w:sz w:val="24"/>
          <w:szCs w:val="24"/>
        </w:rPr>
        <w:t>Franck</w:t>
      </w:r>
      <w:proofErr w:type="spellEnd"/>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B5115F">
        <w:rPr>
          <w:rFonts w:ascii="Georgia" w:hAnsi="Georgia"/>
          <w:b/>
          <w:smallCaps/>
          <w:sz w:val="24"/>
          <w:szCs w:val="24"/>
        </w:rPr>
        <w:t xml:space="preserve">Prélude, </w:t>
      </w:r>
      <w:proofErr w:type="spellStart"/>
      <w:r w:rsidRPr="00B5115F">
        <w:rPr>
          <w:rFonts w:ascii="Georgia" w:hAnsi="Georgia"/>
          <w:b/>
          <w:smallCaps/>
          <w:sz w:val="24"/>
          <w:szCs w:val="24"/>
        </w:rPr>
        <w:t>Fugue</w:t>
      </w:r>
      <w:proofErr w:type="spellEnd"/>
      <w:r w:rsidRPr="00B5115F">
        <w:rPr>
          <w:rFonts w:ascii="Georgia" w:hAnsi="Georgia"/>
          <w:b/>
          <w:smallCaps/>
          <w:sz w:val="24"/>
          <w:szCs w:val="24"/>
        </w:rPr>
        <w:t xml:space="preserve"> </w:t>
      </w:r>
      <w:proofErr w:type="spellStart"/>
      <w:r w:rsidRPr="00B5115F">
        <w:rPr>
          <w:rFonts w:ascii="Georgia" w:hAnsi="Georgia"/>
          <w:b/>
          <w:smallCaps/>
          <w:sz w:val="24"/>
          <w:szCs w:val="24"/>
        </w:rPr>
        <w:t>et</w:t>
      </w:r>
      <w:proofErr w:type="spellEnd"/>
      <w:r w:rsidRPr="00B5115F">
        <w:rPr>
          <w:rFonts w:ascii="Georgia" w:hAnsi="Georgia"/>
          <w:b/>
          <w:smallCaps/>
          <w:sz w:val="24"/>
          <w:szCs w:val="24"/>
        </w:rPr>
        <w:t xml:space="preserve"> </w:t>
      </w:r>
      <w:proofErr w:type="spellStart"/>
      <w:r w:rsidRPr="00B5115F">
        <w:rPr>
          <w:rFonts w:ascii="Georgia" w:hAnsi="Georgia"/>
          <w:b/>
          <w:smallCaps/>
          <w:sz w:val="24"/>
          <w:szCs w:val="24"/>
        </w:rPr>
        <w:t>Variation</w:t>
      </w:r>
      <w:proofErr w:type="spellEnd"/>
      <w:r w:rsidRPr="00B5115F">
        <w:rPr>
          <w:rFonts w:ascii="Georgia" w:hAnsi="Georgia"/>
          <w:b/>
          <w:smallCaps/>
          <w:sz w:val="24"/>
          <w:szCs w:val="24"/>
        </w:rPr>
        <w:t>, Op.18</w:t>
      </w:r>
      <w:r w:rsidRPr="0078282F">
        <w:rPr>
          <w:rFonts w:ascii="Georgia" w:hAnsi="Georgia"/>
          <w:b/>
          <w:sz w:val="24"/>
          <w:szCs w:val="24"/>
        </w:rPr>
        <w:tab/>
      </w:r>
    </w:p>
    <w:p w:rsidR="00B5115F" w:rsidRPr="00B5115F" w:rsidRDefault="00B5115F" w:rsidP="00B5115F">
      <w:pPr>
        <w:spacing w:after="0" w:line="240" w:lineRule="auto"/>
        <w:jc w:val="both"/>
        <w:rPr>
          <w:rFonts w:ascii="Georgia" w:hAnsi="Georgia"/>
          <w:i/>
          <w:sz w:val="24"/>
          <w:szCs w:val="24"/>
        </w:rPr>
      </w:pPr>
      <w:r w:rsidRPr="00B5115F">
        <w:rPr>
          <w:rFonts w:ascii="Georgia" w:hAnsi="Georgia"/>
          <w:i/>
          <w:sz w:val="24"/>
          <w:szCs w:val="24"/>
        </w:rPr>
        <w:t>(1822-1890)</w:t>
      </w:r>
    </w:p>
    <w:p w:rsidR="00B5115F" w:rsidRDefault="00B5115F" w:rsidP="00F634EA">
      <w:pPr>
        <w:spacing w:after="0"/>
        <w:rPr>
          <w:rFonts w:ascii="Georgia" w:hAnsi="Georgia"/>
          <w:sz w:val="24"/>
          <w:szCs w:val="24"/>
        </w:rPr>
      </w:pPr>
    </w:p>
    <w:p w:rsidR="00B5115F" w:rsidRDefault="00B5115F" w:rsidP="00F634EA">
      <w:pPr>
        <w:spacing w:after="0"/>
        <w:rPr>
          <w:rFonts w:ascii="Georgia" w:hAnsi="Georgia"/>
          <w:sz w:val="24"/>
          <w:szCs w:val="24"/>
        </w:rPr>
      </w:pPr>
    </w:p>
    <w:p w:rsidR="00F634EA" w:rsidRDefault="00F634EA" w:rsidP="00F634EA">
      <w:pPr>
        <w:spacing w:after="0"/>
        <w:rPr>
          <w:rFonts w:ascii="Georgia" w:hAnsi="Georgia"/>
          <w:b/>
          <w:smallCaps/>
          <w:sz w:val="24"/>
          <w:szCs w:val="24"/>
        </w:rPr>
      </w:pPr>
      <w:proofErr w:type="spellStart"/>
      <w:r w:rsidRPr="00F634EA">
        <w:rPr>
          <w:rFonts w:ascii="Georgia" w:hAnsi="Georgia"/>
          <w:sz w:val="24"/>
          <w:szCs w:val="24"/>
        </w:rPr>
        <w:t>Charles-Marie</w:t>
      </w:r>
      <w:proofErr w:type="spellEnd"/>
      <w:r w:rsidRPr="00F634EA">
        <w:rPr>
          <w:rFonts w:ascii="Georgia" w:hAnsi="Georgia"/>
          <w:sz w:val="24"/>
          <w:szCs w:val="24"/>
        </w:rPr>
        <w:t xml:space="preserve"> </w:t>
      </w:r>
      <w:proofErr w:type="spellStart"/>
      <w:r>
        <w:rPr>
          <w:rFonts w:ascii="Georgia" w:hAnsi="Georgia"/>
          <w:sz w:val="24"/>
          <w:szCs w:val="24"/>
        </w:rPr>
        <w:t>Widor</w:t>
      </w:r>
      <w:proofErr w:type="spellEnd"/>
      <w:r w:rsidRPr="00F634EA">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Pr="00F634EA">
        <w:rPr>
          <w:rFonts w:ascii="Georgia" w:hAnsi="Georgia"/>
          <w:b/>
          <w:smallCaps/>
          <w:sz w:val="24"/>
          <w:szCs w:val="24"/>
        </w:rPr>
        <w:t>Andante cantabile</w:t>
      </w:r>
      <w:r w:rsidR="00B13B4A">
        <w:rPr>
          <w:rFonts w:ascii="Georgia" w:hAnsi="Georgia"/>
          <w:b/>
          <w:smallCaps/>
          <w:sz w:val="24"/>
          <w:szCs w:val="24"/>
        </w:rPr>
        <w:tab/>
      </w:r>
      <w:r w:rsidR="00B13B4A">
        <w:rPr>
          <w:rFonts w:ascii="Georgia" w:hAnsi="Georgia"/>
          <w:b/>
          <w:smallCaps/>
          <w:sz w:val="24"/>
          <w:szCs w:val="24"/>
        </w:rPr>
        <w:tab/>
      </w:r>
      <w:r w:rsidR="00B13B4A">
        <w:rPr>
          <w:rFonts w:ascii="Georgia" w:hAnsi="Georgia"/>
          <w:b/>
          <w:smallCaps/>
          <w:sz w:val="24"/>
          <w:szCs w:val="24"/>
        </w:rPr>
        <w:tab/>
      </w:r>
      <w:r w:rsidR="00B13B4A">
        <w:rPr>
          <w:rFonts w:ascii="Georgia" w:hAnsi="Georgia"/>
          <w:b/>
          <w:smallCaps/>
          <w:sz w:val="24"/>
          <w:szCs w:val="24"/>
        </w:rPr>
        <w:tab/>
      </w:r>
    </w:p>
    <w:p w:rsidR="00F634EA" w:rsidRPr="00F634EA" w:rsidRDefault="00F634EA" w:rsidP="00F634EA">
      <w:pPr>
        <w:spacing w:after="0" w:line="240" w:lineRule="auto"/>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(1844-1937</w:t>
      </w:r>
      <w:r w:rsidRPr="00011217">
        <w:rPr>
          <w:rFonts w:ascii="Georgia" w:eastAsia="Times New Roman" w:hAnsi="Georgia" w:cs="Times New Roman"/>
          <w:i/>
          <w:sz w:val="24"/>
          <w:szCs w:val="24"/>
          <w:lang w:eastAsia="it-IT"/>
        </w:rPr>
        <w:t>)</w:t>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Calibri" w:hAnsi="Georgia" w:cs="Times New Roman"/>
          <w:i/>
          <w:sz w:val="20"/>
          <w:szCs w:val="24"/>
        </w:rPr>
        <w:t>Dalla Sinfonia op. 13 n</w:t>
      </w:r>
      <w:r w:rsidRPr="00F634EA">
        <w:rPr>
          <w:rFonts w:ascii="Georgia" w:eastAsia="Calibri" w:hAnsi="Georgia" w:cs="Times New Roman"/>
          <w:i/>
          <w:sz w:val="20"/>
          <w:szCs w:val="24"/>
        </w:rPr>
        <w:t>. 4</w:t>
      </w:r>
    </w:p>
    <w:p w:rsidR="00F634EA" w:rsidRDefault="00F634EA" w:rsidP="00B5115F">
      <w:pPr>
        <w:spacing w:after="0"/>
        <w:rPr>
          <w:rFonts w:ascii="Georgia" w:hAnsi="Georgia"/>
          <w:sz w:val="24"/>
          <w:szCs w:val="24"/>
        </w:rPr>
      </w:pPr>
    </w:p>
    <w:p w:rsidR="00B5115F" w:rsidRDefault="00B5115F" w:rsidP="00B5115F">
      <w:pPr>
        <w:spacing w:after="0"/>
        <w:rPr>
          <w:rFonts w:ascii="Georgia" w:hAnsi="Georgia"/>
          <w:sz w:val="24"/>
          <w:szCs w:val="24"/>
        </w:rPr>
      </w:pPr>
    </w:p>
    <w:p w:rsidR="00F634EA" w:rsidRDefault="00F634EA" w:rsidP="00B5115F">
      <w:pPr>
        <w:spacing w:after="0"/>
        <w:rPr>
          <w:rFonts w:ascii="Georgia" w:hAnsi="Georgia"/>
          <w:sz w:val="24"/>
          <w:szCs w:val="24"/>
        </w:rPr>
      </w:pPr>
      <w:proofErr w:type="spellStart"/>
      <w:r>
        <w:rPr>
          <w:rFonts w:ascii="Georgia" w:hAnsi="Georgia"/>
          <w:sz w:val="24"/>
          <w:szCs w:val="24"/>
        </w:rPr>
        <w:t>Félix</w:t>
      </w:r>
      <w:proofErr w:type="spellEnd"/>
      <w:r>
        <w:rPr>
          <w:rFonts w:ascii="Georgia" w:hAnsi="Georgia"/>
          <w:sz w:val="24"/>
          <w:szCs w:val="24"/>
        </w:rPr>
        <w:t xml:space="preserve"> Alexandre </w:t>
      </w:r>
      <w:proofErr w:type="spellStart"/>
      <w:r>
        <w:rPr>
          <w:rFonts w:ascii="Georgia" w:hAnsi="Georgia"/>
          <w:sz w:val="24"/>
          <w:szCs w:val="24"/>
        </w:rPr>
        <w:t>Guilmant</w:t>
      </w:r>
      <w:proofErr w:type="spellEnd"/>
      <w:r>
        <w:rPr>
          <w:rFonts w:ascii="Georgia" w:hAnsi="Georgia"/>
          <w:sz w:val="24"/>
          <w:szCs w:val="24"/>
        </w:rPr>
        <w:tab/>
      </w:r>
      <w:r>
        <w:rPr>
          <w:rFonts w:ascii="Georgia" w:hAnsi="Georgia"/>
          <w:sz w:val="24"/>
          <w:szCs w:val="24"/>
        </w:rPr>
        <w:tab/>
      </w:r>
      <w:r>
        <w:rPr>
          <w:rFonts w:ascii="Georgia" w:hAnsi="Georgia"/>
          <w:sz w:val="24"/>
          <w:szCs w:val="24"/>
        </w:rPr>
        <w:tab/>
      </w:r>
      <w:proofErr w:type="spellStart"/>
      <w:r>
        <w:rPr>
          <w:rFonts w:ascii="Georgia" w:hAnsi="Georgia"/>
          <w:b/>
          <w:smallCaps/>
          <w:sz w:val="24"/>
          <w:szCs w:val="24"/>
        </w:rPr>
        <w:t>Final</w:t>
      </w:r>
      <w:proofErr w:type="spellEnd"/>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3B2AC4" w:rsidRPr="00F634EA" w:rsidRDefault="00AA56AF" w:rsidP="00AA56AF">
      <w:pPr>
        <w:spacing w:after="0"/>
        <w:rPr>
          <w:rFonts w:ascii="Georgia" w:hAnsi="Georgia"/>
          <w:sz w:val="24"/>
          <w:szCs w:val="24"/>
        </w:rPr>
      </w:pPr>
      <w:r>
        <w:rPr>
          <w:rFonts w:ascii="Georgia" w:eastAsia="Times New Roman" w:hAnsi="Georgia" w:cs="Times New Roman"/>
          <w:i/>
          <w:sz w:val="24"/>
          <w:szCs w:val="24"/>
          <w:lang w:eastAsia="it-IT"/>
        </w:rPr>
        <w:t>(1837-1911</w:t>
      </w:r>
      <w:r w:rsidRPr="00011217">
        <w:rPr>
          <w:rFonts w:ascii="Georgia" w:eastAsia="Times New Roman" w:hAnsi="Georgia" w:cs="Times New Roman"/>
          <w:i/>
          <w:sz w:val="24"/>
          <w:szCs w:val="24"/>
          <w:lang w:eastAsia="it-IT"/>
        </w:rPr>
        <w:t>)</w:t>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sidR="00F634EA">
        <w:rPr>
          <w:rFonts w:ascii="Georgia" w:eastAsia="Calibri" w:hAnsi="Georgia" w:cs="Times New Roman"/>
          <w:i/>
          <w:sz w:val="20"/>
          <w:szCs w:val="24"/>
        </w:rPr>
        <w:t>Dalla Sonata op. 42 n. 1</w:t>
      </w:r>
    </w:p>
    <w:p w:rsidR="00F634EA" w:rsidRDefault="00F634EA" w:rsidP="00F634EA">
      <w:pPr>
        <w:pBdr>
          <w:bottom w:val="single" w:sz="2" w:space="1" w:color="AAAAAA"/>
        </w:pBdr>
        <w:spacing w:after="0" w:line="288" w:lineRule="atLeast"/>
        <w:outlineLvl w:val="0"/>
        <w:rPr>
          <w:rFonts w:ascii="Georgia" w:eastAsia="Calibri" w:hAnsi="Georgia" w:cs="Times New Roman"/>
          <w:i/>
          <w:sz w:val="20"/>
          <w:szCs w:val="24"/>
        </w:rPr>
      </w:pPr>
    </w:p>
    <w:p w:rsidR="00F634EA" w:rsidRDefault="00F634EA" w:rsidP="00F634EA">
      <w:pPr>
        <w:pBdr>
          <w:bottom w:val="single" w:sz="2" w:space="1" w:color="AAAAAA"/>
        </w:pBdr>
        <w:spacing w:after="24" w:line="288" w:lineRule="atLeast"/>
        <w:outlineLvl w:val="0"/>
        <w:rPr>
          <w:rFonts w:ascii="Georgia" w:eastAsia="Calibri" w:hAnsi="Georgia" w:cs="Times New Roman"/>
          <w:i/>
          <w:sz w:val="20"/>
          <w:szCs w:val="24"/>
        </w:rPr>
      </w:pPr>
    </w:p>
    <w:p w:rsidR="00F634EA" w:rsidRDefault="00F634EA" w:rsidP="003B2AC4">
      <w:pPr>
        <w:autoSpaceDE w:val="0"/>
        <w:autoSpaceDN w:val="0"/>
        <w:adjustRightInd w:val="0"/>
        <w:spacing w:after="0" w:line="240" w:lineRule="auto"/>
        <w:jc w:val="both"/>
        <w:rPr>
          <w:rFonts w:ascii="Georgia" w:hAnsi="Georgia" w:cs="Georgia"/>
          <w:b/>
          <w:bCs/>
          <w:smallCaps/>
          <w:color w:val="000000"/>
          <w:sz w:val="36"/>
        </w:rPr>
      </w:pPr>
    </w:p>
    <w:p w:rsidR="00F634EA" w:rsidRDefault="00F634EA" w:rsidP="003B2AC4">
      <w:pPr>
        <w:autoSpaceDE w:val="0"/>
        <w:autoSpaceDN w:val="0"/>
        <w:adjustRightInd w:val="0"/>
        <w:spacing w:after="0" w:line="240" w:lineRule="auto"/>
        <w:jc w:val="both"/>
        <w:rPr>
          <w:rFonts w:ascii="Georgia" w:hAnsi="Georgia" w:cs="Georgia"/>
          <w:b/>
          <w:bCs/>
          <w:smallCaps/>
          <w:color w:val="000000"/>
          <w:sz w:val="36"/>
        </w:rPr>
      </w:pPr>
    </w:p>
    <w:p w:rsidR="00B5115F" w:rsidRDefault="00B5115F" w:rsidP="003B2AC4">
      <w:pPr>
        <w:autoSpaceDE w:val="0"/>
        <w:autoSpaceDN w:val="0"/>
        <w:adjustRightInd w:val="0"/>
        <w:spacing w:after="0" w:line="240" w:lineRule="auto"/>
        <w:jc w:val="both"/>
        <w:rPr>
          <w:rFonts w:ascii="Georgia" w:hAnsi="Georgia" w:cs="Georgia"/>
          <w:b/>
          <w:bCs/>
          <w:smallCaps/>
          <w:color w:val="000000"/>
          <w:sz w:val="36"/>
        </w:rPr>
      </w:pPr>
    </w:p>
    <w:p w:rsidR="00B5115F" w:rsidRDefault="00B5115F" w:rsidP="003B2AC4">
      <w:pPr>
        <w:autoSpaceDE w:val="0"/>
        <w:autoSpaceDN w:val="0"/>
        <w:adjustRightInd w:val="0"/>
        <w:spacing w:after="0" w:line="240" w:lineRule="auto"/>
        <w:jc w:val="both"/>
        <w:rPr>
          <w:rFonts w:ascii="Georgia" w:hAnsi="Georgia" w:cs="Georgia"/>
          <w:b/>
          <w:bCs/>
          <w:smallCaps/>
          <w:color w:val="000000"/>
          <w:sz w:val="36"/>
        </w:rPr>
      </w:pPr>
    </w:p>
    <w:p w:rsidR="00B5115F" w:rsidRDefault="00B5115F" w:rsidP="003B2AC4">
      <w:pPr>
        <w:autoSpaceDE w:val="0"/>
        <w:autoSpaceDN w:val="0"/>
        <w:adjustRightInd w:val="0"/>
        <w:spacing w:after="0" w:line="240" w:lineRule="auto"/>
        <w:jc w:val="both"/>
        <w:rPr>
          <w:rFonts w:ascii="Georgia" w:hAnsi="Georgia" w:cs="Georgia"/>
          <w:b/>
          <w:bCs/>
          <w:smallCaps/>
          <w:color w:val="000000"/>
          <w:sz w:val="36"/>
        </w:rPr>
      </w:pPr>
    </w:p>
    <w:p w:rsidR="00B5115F" w:rsidRDefault="00B5115F" w:rsidP="003B2AC4">
      <w:pPr>
        <w:autoSpaceDE w:val="0"/>
        <w:autoSpaceDN w:val="0"/>
        <w:adjustRightInd w:val="0"/>
        <w:spacing w:after="0" w:line="240" w:lineRule="auto"/>
        <w:jc w:val="both"/>
        <w:rPr>
          <w:rFonts w:ascii="Georgia" w:hAnsi="Georgia" w:cs="Georgia"/>
          <w:b/>
          <w:bCs/>
          <w:smallCaps/>
          <w:color w:val="000000"/>
          <w:sz w:val="36"/>
        </w:rPr>
      </w:pPr>
    </w:p>
    <w:p w:rsidR="003B2AC4" w:rsidRPr="00EC3F9A" w:rsidRDefault="003B2AC4" w:rsidP="003B2AC4">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Pr>
          <w:rFonts w:ascii="Georgia" w:hAnsi="Georgia" w:cs="Georgia"/>
          <w:b/>
          <w:bCs/>
          <w:smallCaps/>
          <w:color w:val="000000"/>
        </w:rPr>
        <w:t>URRICULUM V</w:t>
      </w:r>
      <w:r w:rsidRPr="00EC3F9A">
        <w:rPr>
          <w:rFonts w:ascii="Georgia" w:hAnsi="Georgia" w:cs="Georgia"/>
          <w:b/>
          <w:bCs/>
          <w:smallCaps/>
          <w:color w:val="000000"/>
        </w:rPr>
        <w:t>ITÆ</w:t>
      </w:r>
    </w:p>
    <w:p w:rsidR="003B2AC4" w:rsidRDefault="003B2AC4" w:rsidP="003B2AC4">
      <w:pPr>
        <w:autoSpaceDE w:val="0"/>
        <w:autoSpaceDN w:val="0"/>
        <w:adjustRightInd w:val="0"/>
        <w:spacing w:after="0" w:line="240" w:lineRule="auto"/>
        <w:jc w:val="both"/>
        <w:rPr>
          <w:rFonts w:ascii="Georgia" w:hAnsi="Georgia" w:cs="Georgia"/>
          <w:color w:val="000000"/>
          <w:sz w:val="20"/>
          <w:szCs w:val="20"/>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w:t>
      </w:r>
      <w:proofErr w:type="spellStart"/>
      <w:r w:rsidRPr="00B51B2E">
        <w:rPr>
          <w:rFonts w:ascii="Georgia" w:hAnsi="Georgia" w:cs="Georgia"/>
          <w:color w:val="000000"/>
          <w:sz w:val="21"/>
          <w:szCs w:val="21"/>
        </w:rPr>
        <w:t>Marzilli</w:t>
      </w:r>
      <w:proofErr w:type="spellEnd"/>
      <w:r w:rsidRPr="00B51B2E">
        <w:rPr>
          <w:rFonts w:ascii="Georgia" w:hAnsi="Georgia" w:cs="Georgia"/>
          <w:color w:val="000000"/>
          <w:sz w:val="21"/>
          <w:szCs w:val="21"/>
        </w:rPr>
        <w:t xml:space="preserve">,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w:t>
      </w:r>
      <w:proofErr w:type="spellStart"/>
      <w:r w:rsidRPr="00B51B2E">
        <w:rPr>
          <w:rFonts w:ascii="Georgia" w:hAnsi="Georgia" w:cs="Georgia"/>
          <w:color w:val="000000"/>
          <w:sz w:val="21"/>
          <w:szCs w:val="21"/>
        </w:rPr>
        <w:t>Susa</w:t>
      </w:r>
      <w:proofErr w:type="spellEnd"/>
      <w:r w:rsidRPr="00B51B2E">
        <w:rPr>
          <w:rFonts w:ascii="Georgia" w:hAnsi="Georgia" w:cs="Georgia"/>
          <w:color w:val="000000"/>
          <w:sz w:val="21"/>
          <w:szCs w:val="21"/>
        </w:rPr>
        <w:t xml:space="preserve">,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Pr>
          <w:rFonts w:ascii="Georgia" w:hAnsi="Georgia" w:cs="Georgia"/>
          <w:color w:val="000000"/>
          <w:sz w:val="21"/>
          <w:szCs w:val="21"/>
        </w:rPr>
        <w:t xml:space="preserve">, </w:t>
      </w:r>
      <w:proofErr w:type="spellStart"/>
      <w:r>
        <w:rPr>
          <w:rFonts w:ascii="Georgia" w:hAnsi="Georgia" w:cs="Georgia"/>
          <w:color w:val="000000"/>
          <w:sz w:val="21"/>
          <w:szCs w:val="21"/>
        </w:rPr>
        <w:t>Mannheim</w:t>
      </w:r>
      <w:proofErr w:type="spellEnd"/>
      <w:r w:rsidRPr="00B51B2E">
        <w:rPr>
          <w:rFonts w:ascii="Georgia" w:hAnsi="Georgia" w:cs="Georgia"/>
          <w:color w:val="000000"/>
          <w:sz w:val="21"/>
          <w:szCs w:val="21"/>
        </w:rPr>
        <w:t>), Olanda (Amsterdam), Cipro (</w:t>
      </w:r>
      <w:proofErr w:type="spellStart"/>
      <w:r w:rsidRPr="00B51B2E">
        <w:rPr>
          <w:rFonts w:ascii="Georgia" w:hAnsi="Georgia" w:cs="Georgia"/>
          <w:color w:val="000000"/>
          <w:sz w:val="21"/>
          <w:szCs w:val="21"/>
        </w:rPr>
        <w:t>Larnaca</w:t>
      </w:r>
      <w:proofErr w:type="spellEnd"/>
      <w:r w:rsidRPr="00B51B2E">
        <w:rPr>
          <w:rFonts w:ascii="Georgia" w:hAnsi="Georgia" w:cs="Georgia"/>
          <w:color w:val="000000"/>
          <w:sz w:val="21"/>
          <w:szCs w:val="21"/>
        </w:rPr>
        <w:t xml:space="preserve">), </w:t>
      </w:r>
      <w:r>
        <w:rPr>
          <w:rFonts w:ascii="Georgia" w:hAnsi="Georgia" w:cs="Georgia"/>
          <w:color w:val="000000"/>
          <w:sz w:val="21"/>
          <w:szCs w:val="21"/>
        </w:rPr>
        <w:t>Spagna (Maiorca), Svezia (</w:t>
      </w:r>
      <w:proofErr w:type="spellStart"/>
      <w:r>
        <w:rPr>
          <w:rFonts w:ascii="Georgia" w:hAnsi="Georgia" w:cs="Georgia"/>
          <w:color w:val="000000"/>
          <w:sz w:val="21"/>
          <w:szCs w:val="21"/>
        </w:rPr>
        <w:t>Vetlanda</w:t>
      </w:r>
      <w:proofErr w:type="spellEnd"/>
      <w:r>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3B2AC4"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3B2AC4"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w:t>
      </w:r>
      <w:proofErr w:type="spellStart"/>
      <w:r>
        <w:rPr>
          <w:rFonts w:ascii="Georgia" w:hAnsi="Georgia" w:cs="Georgia"/>
          <w:color w:val="000000"/>
          <w:sz w:val="21"/>
          <w:szCs w:val="21"/>
        </w:rPr>
        <w:t>Mascioni</w:t>
      </w:r>
      <w:proofErr w:type="spellEnd"/>
      <w:r>
        <w:rPr>
          <w:rFonts w:ascii="Georgia" w:hAnsi="Georgia" w:cs="Georgia"/>
          <w:color w:val="000000"/>
          <w:sz w:val="21"/>
          <w:szCs w:val="21"/>
        </w:rPr>
        <w:t xml:space="preserve">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w:t>
      </w:r>
      <w:proofErr w:type="spellStart"/>
      <w:r>
        <w:rPr>
          <w:rFonts w:ascii="Georgia" w:hAnsi="Georgia" w:cs="Georgia"/>
          <w:color w:val="000000"/>
          <w:sz w:val="21"/>
          <w:szCs w:val="21"/>
        </w:rPr>
        <w:t>Radda</w:t>
      </w:r>
      <w:proofErr w:type="spellEnd"/>
      <w:r>
        <w:rPr>
          <w:rFonts w:ascii="Georgia" w:hAnsi="Georgia" w:cs="Georgia"/>
          <w:color w:val="000000"/>
          <w:sz w:val="21"/>
          <w:szCs w:val="21"/>
        </w:rPr>
        <w:t xml:space="preserve">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w:t>
      </w:r>
      <w:proofErr w:type="spellStart"/>
      <w:r w:rsidRPr="00B51B2E">
        <w:rPr>
          <w:rFonts w:ascii="Georgia" w:hAnsi="Georgia" w:cs="Georgia"/>
          <w:color w:val="000000"/>
          <w:sz w:val="21"/>
          <w:szCs w:val="21"/>
        </w:rPr>
        <w:t>M°</w:t>
      </w:r>
      <w:proofErr w:type="spellEnd"/>
      <w:r w:rsidRPr="00B51B2E">
        <w:rPr>
          <w:rFonts w:ascii="Georgia" w:hAnsi="Georgia" w:cs="Georgia"/>
          <w:color w:val="000000"/>
          <w:sz w:val="21"/>
          <w:szCs w:val="21"/>
        </w:rPr>
        <w:t xml:space="preserve"> Enrico Lombardi con la partecipazione dell’Orchestra del Carmine.</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w:t>
      </w:r>
      <w:proofErr w:type="spellStart"/>
      <w:r w:rsidRPr="00B51B2E">
        <w:rPr>
          <w:rFonts w:ascii="Georgia" w:hAnsi="Georgia" w:cs="Georgia"/>
          <w:color w:val="000000"/>
          <w:sz w:val="21"/>
          <w:szCs w:val="21"/>
        </w:rPr>
        <w:t>Valdarnese</w:t>
      </w:r>
      <w:proofErr w:type="spellEnd"/>
      <w:r w:rsidRPr="00B51B2E">
        <w:rPr>
          <w:rFonts w:ascii="Georgia" w:hAnsi="Georgia" w:cs="Georgia"/>
          <w:color w:val="000000"/>
          <w:sz w:val="21"/>
          <w:szCs w:val="21"/>
        </w:rPr>
        <w:t xml:space="preserve"> e presso l’Istituto Diocesano di Musica Sacra di Fiesole.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537D3A" w:rsidRDefault="003B2AC4" w:rsidP="003B2AC4">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3B2AC4" w:rsidRPr="003B2AC4" w:rsidRDefault="003B2AC4" w:rsidP="003B2AC4">
      <w:pPr>
        <w:rPr>
          <w:rFonts w:ascii="Georgia" w:hAnsi="Georgia"/>
        </w:rPr>
      </w:pPr>
    </w:p>
    <w:sectPr w:rsidR="003B2AC4" w:rsidRPr="003B2AC4" w:rsidSect="003B2AC4">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537A"/>
    <w:multiLevelType w:val="hybridMultilevel"/>
    <w:tmpl w:val="743236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B2AC4"/>
    <w:rsid w:val="00116915"/>
    <w:rsid w:val="00145ABC"/>
    <w:rsid w:val="00231EC1"/>
    <w:rsid w:val="003517F5"/>
    <w:rsid w:val="003B2AC4"/>
    <w:rsid w:val="004A42F0"/>
    <w:rsid w:val="00683906"/>
    <w:rsid w:val="007220D6"/>
    <w:rsid w:val="00924C2D"/>
    <w:rsid w:val="009475CF"/>
    <w:rsid w:val="009C6996"/>
    <w:rsid w:val="00A245C6"/>
    <w:rsid w:val="00AA56AF"/>
    <w:rsid w:val="00B13B4A"/>
    <w:rsid w:val="00B5115F"/>
    <w:rsid w:val="00C14C71"/>
    <w:rsid w:val="00D23BC7"/>
    <w:rsid w:val="00D47BB3"/>
    <w:rsid w:val="00DC6A4B"/>
    <w:rsid w:val="00EC6FA9"/>
    <w:rsid w:val="00F25B36"/>
    <w:rsid w:val="00F634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AC4"/>
    <w:pPr>
      <w:spacing w:after="200" w:line="276" w:lineRule="auto"/>
    </w:pPr>
  </w:style>
  <w:style w:type="paragraph" w:styleId="Titolo1">
    <w:name w:val="heading 1"/>
    <w:basedOn w:val="Normale"/>
    <w:link w:val="Titolo1Carattere"/>
    <w:uiPriority w:val="9"/>
    <w:qFormat/>
    <w:rsid w:val="00F6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2AC4"/>
    <w:pPr>
      <w:spacing w:after="0" w:line="240" w:lineRule="auto"/>
    </w:pPr>
    <w:rPr>
      <w:rFonts w:ascii="Calibri" w:eastAsia="Calibri" w:hAnsi="Calibri" w:cs="Times New Roman"/>
    </w:rPr>
  </w:style>
  <w:style w:type="paragraph" w:customStyle="1" w:styleId="Default">
    <w:name w:val="Default"/>
    <w:rsid w:val="00683906"/>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34"/>
    <w:qFormat/>
    <w:rsid w:val="00F634EA"/>
    <w:pPr>
      <w:spacing w:after="160" w:line="259" w:lineRule="auto"/>
      <w:ind w:left="720"/>
      <w:contextualSpacing/>
    </w:pPr>
  </w:style>
  <w:style w:type="character" w:customStyle="1" w:styleId="Titolo1Carattere">
    <w:name w:val="Titolo 1 Carattere"/>
    <w:basedOn w:val="Carpredefinitoparagrafo"/>
    <w:link w:val="Titolo1"/>
    <w:uiPriority w:val="9"/>
    <w:rsid w:val="00F634EA"/>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368534561">
      <w:bodyDiv w:val="1"/>
      <w:marLeft w:val="0"/>
      <w:marRight w:val="0"/>
      <w:marTop w:val="0"/>
      <w:marBottom w:val="0"/>
      <w:divBdr>
        <w:top w:val="none" w:sz="0" w:space="0" w:color="auto"/>
        <w:left w:val="none" w:sz="0" w:space="0" w:color="auto"/>
        <w:bottom w:val="none" w:sz="0" w:space="0" w:color="auto"/>
        <w:right w:val="none" w:sz="0" w:space="0" w:color="auto"/>
      </w:divBdr>
    </w:div>
    <w:div w:id="424881506">
      <w:bodyDiv w:val="1"/>
      <w:marLeft w:val="0"/>
      <w:marRight w:val="0"/>
      <w:marTop w:val="0"/>
      <w:marBottom w:val="0"/>
      <w:divBdr>
        <w:top w:val="none" w:sz="0" w:space="0" w:color="auto"/>
        <w:left w:val="none" w:sz="0" w:space="0" w:color="auto"/>
        <w:bottom w:val="none" w:sz="0" w:space="0" w:color="auto"/>
        <w:right w:val="none" w:sz="0" w:space="0" w:color="auto"/>
      </w:divBdr>
    </w:div>
    <w:div w:id="673920927">
      <w:bodyDiv w:val="1"/>
      <w:marLeft w:val="0"/>
      <w:marRight w:val="0"/>
      <w:marTop w:val="0"/>
      <w:marBottom w:val="0"/>
      <w:divBdr>
        <w:top w:val="none" w:sz="0" w:space="0" w:color="auto"/>
        <w:left w:val="none" w:sz="0" w:space="0" w:color="auto"/>
        <w:bottom w:val="none" w:sz="0" w:space="0" w:color="auto"/>
        <w:right w:val="none" w:sz="0" w:space="0" w:color="auto"/>
      </w:divBdr>
    </w:div>
    <w:div w:id="898831768">
      <w:bodyDiv w:val="1"/>
      <w:marLeft w:val="0"/>
      <w:marRight w:val="0"/>
      <w:marTop w:val="0"/>
      <w:marBottom w:val="0"/>
      <w:divBdr>
        <w:top w:val="none" w:sz="0" w:space="0" w:color="auto"/>
        <w:left w:val="none" w:sz="0" w:space="0" w:color="auto"/>
        <w:bottom w:val="none" w:sz="0" w:space="0" w:color="auto"/>
        <w:right w:val="none" w:sz="0" w:space="0" w:color="auto"/>
      </w:divBdr>
    </w:div>
    <w:div w:id="10524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Dori</dc:creator>
  <cp:lastModifiedBy>Daniele Dori</cp:lastModifiedBy>
  <cp:revision>7</cp:revision>
  <dcterms:created xsi:type="dcterms:W3CDTF">2019-05-03T15:42:00Z</dcterms:created>
  <dcterms:modified xsi:type="dcterms:W3CDTF">2019-05-03T15:59:00Z</dcterms:modified>
</cp:coreProperties>
</file>