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8F49A6" w:rsidRDefault="00E028F1" w:rsidP="00475E69">
      <w:pPr>
        <w:spacing w:after="0" w:line="240" w:lineRule="auto"/>
        <w:jc w:val="center"/>
        <w:rPr>
          <w:rFonts w:ascii="Book Antiqua" w:hAnsi="Book Antiqua" w:cs="Calibri"/>
          <w:b/>
          <w:smallCaps/>
          <w:color w:val="000000"/>
          <w:sz w:val="28"/>
          <w:szCs w:val="28"/>
        </w:rPr>
      </w:pPr>
      <w:r w:rsidRPr="008F49A6">
        <w:rPr>
          <w:rFonts w:ascii="Book Antiqua" w:hAnsi="Book Antiqua" w:cs="Calibri"/>
          <w:b/>
          <w:smallCaps/>
          <w:color w:val="000000"/>
          <w:sz w:val="48"/>
          <w:szCs w:val="28"/>
        </w:rPr>
        <w:t>Concerto d’Organo</w:t>
      </w:r>
    </w:p>
    <w:p w:rsidR="00E028F1" w:rsidRPr="008F49A6" w:rsidRDefault="00E028F1" w:rsidP="00475E69">
      <w:pPr>
        <w:spacing w:after="0" w:line="240" w:lineRule="auto"/>
        <w:jc w:val="center"/>
        <w:rPr>
          <w:rFonts w:ascii="Book Antiqua" w:hAnsi="Book Antiqua" w:cs="Calibri"/>
          <w:b/>
          <w:color w:val="000000"/>
          <w:sz w:val="28"/>
          <w:szCs w:val="28"/>
        </w:rPr>
      </w:pPr>
      <w:r w:rsidRPr="008F49A6">
        <w:rPr>
          <w:rFonts w:ascii="Book Antiqua" w:hAnsi="Book Antiqua" w:cs="Calibri"/>
          <w:b/>
          <w:color w:val="000000"/>
          <w:sz w:val="28"/>
          <w:szCs w:val="28"/>
        </w:rPr>
        <w:t xml:space="preserve">Basilica Abbaziale di San Martino delle Scale, </w:t>
      </w:r>
    </w:p>
    <w:p w:rsidR="00E028F1" w:rsidRPr="008F49A6" w:rsidRDefault="00E028F1" w:rsidP="00475E69">
      <w:pPr>
        <w:spacing w:after="0" w:line="240" w:lineRule="auto"/>
        <w:jc w:val="center"/>
        <w:rPr>
          <w:rFonts w:ascii="Book Antiqua" w:hAnsi="Book Antiqua" w:cs="Calibri"/>
          <w:b/>
          <w:color w:val="000000"/>
          <w:sz w:val="28"/>
          <w:szCs w:val="28"/>
        </w:rPr>
      </w:pPr>
      <w:r w:rsidRPr="008F49A6">
        <w:rPr>
          <w:rFonts w:ascii="Book Antiqua" w:hAnsi="Book Antiqua" w:cs="Calibri"/>
          <w:b/>
          <w:color w:val="000000"/>
          <w:sz w:val="28"/>
          <w:szCs w:val="28"/>
        </w:rPr>
        <w:t>Monreale, Palermo</w:t>
      </w:r>
    </w:p>
    <w:p w:rsidR="00E028F1" w:rsidRPr="008F49A6" w:rsidRDefault="00E028F1" w:rsidP="00475E69">
      <w:pPr>
        <w:spacing w:after="0" w:line="240" w:lineRule="auto"/>
        <w:jc w:val="center"/>
        <w:rPr>
          <w:rFonts w:ascii="Book Antiqua" w:hAnsi="Book Antiqua" w:cs="Calibri"/>
          <w:b/>
          <w:color w:val="000000"/>
          <w:sz w:val="28"/>
          <w:szCs w:val="28"/>
        </w:rPr>
      </w:pPr>
    </w:p>
    <w:p w:rsidR="00475E69" w:rsidRPr="008F49A6" w:rsidRDefault="00E028F1" w:rsidP="00475E69">
      <w:pPr>
        <w:spacing w:after="0" w:line="240" w:lineRule="auto"/>
        <w:jc w:val="center"/>
        <w:rPr>
          <w:rFonts w:ascii="Book Antiqua" w:hAnsi="Book Antiqua"/>
          <w:b/>
          <w:sz w:val="28"/>
        </w:rPr>
      </w:pPr>
      <w:r w:rsidRPr="008F49A6">
        <w:rPr>
          <w:rFonts w:ascii="Book Antiqua" w:hAnsi="Book Antiqua"/>
          <w:b/>
          <w:sz w:val="28"/>
        </w:rPr>
        <w:t>Sabato 30 Luglio 2016</w:t>
      </w:r>
    </w:p>
    <w:p w:rsidR="00B5031E" w:rsidRPr="008F49A6" w:rsidRDefault="00B5031E" w:rsidP="00475E69">
      <w:pPr>
        <w:spacing w:after="0" w:line="240" w:lineRule="auto"/>
        <w:jc w:val="center"/>
        <w:rPr>
          <w:rFonts w:ascii="Book Antiqua" w:hAnsi="Book Antiqua"/>
          <w:b/>
          <w:sz w:val="28"/>
        </w:rPr>
      </w:pPr>
    </w:p>
    <w:p w:rsidR="00475E69" w:rsidRPr="008F49A6" w:rsidRDefault="00475E69" w:rsidP="00475E69">
      <w:pPr>
        <w:spacing w:after="0" w:line="240" w:lineRule="auto"/>
        <w:jc w:val="center"/>
        <w:rPr>
          <w:rFonts w:ascii="Book Antiqua" w:hAnsi="Book Antiqua"/>
          <w:b/>
          <w:sz w:val="28"/>
        </w:rPr>
      </w:pPr>
      <w:r w:rsidRPr="008F49A6">
        <w:rPr>
          <w:rFonts w:ascii="Book Antiqua" w:hAnsi="Book Antiqua"/>
          <w:b/>
          <w:sz w:val="28"/>
        </w:rPr>
        <w:t xml:space="preserve">Daniele Dori, </w:t>
      </w:r>
      <w:r w:rsidR="00E028F1" w:rsidRPr="008F49A6">
        <w:rPr>
          <w:rFonts w:ascii="Book Antiqua" w:hAnsi="Book Antiqua"/>
          <w:b/>
          <w:sz w:val="28"/>
        </w:rPr>
        <w:t>O</w:t>
      </w:r>
      <w:r w:rsidR="00460C2D" w:rsidRPr="008F49A6">
        <w:rPr>
          <w:rFonts w:ascii="Book Antiqua" w:hAnsi="Book Antiqua"/>
          <w:b/>
          <w:sz w:val="28"/>
        </w:rPr>
        <w:t>rgan</w:t>
      </w:r>
      <w:r w:rsidR="00E028F1" w:rsidRPr="008F49A6">
        <w:rPr>
          <w:rFonts w:ascii="Book Antiqua" w:hAnsi="Book Antiqua"/>
          <w:b/>
          <w:sz w:val="28"/>
        </w:rPr>
        <w:t>o</w:t>
      </w:r>
    </w:p>
    <w:p w:rsidR="00475E69" w:rsidRPr="008F49A6" w:rsidRDefault="00475E69" w:rsidP="00475E69">
      <w:pPr>
        <w:spacing w:after="0" w:line="240" w:lineRule="auto"/>
        <w:rPr>
          <w:rFonts w:ascii="Book Antiqua" w:hAnsi="Book Antiqua" w:cs="Times New Roman"/>
        </w:rPr>
      </w:pPr>
    </w:p>
    <w:p w:rsidR="00475E69" w:rsidRPr="008F49A6" w:rsidRDefault="00475E69" w:rsidP="00475E69">
      <w:pPr>
        <w:spacing w:after="0" w:line="240" w:lineRule="auto"/>
        <w:rPr>
          <w:rFonts w:ascii="Book Antiqua" w:hAnsi="Book Antiqua" w:cs="Times New Roman"/>
        </w:rPr>
      </w:pPr>
    </w:p>
    <w:p w:rsidR="00310819" w:rsidRPr="008F49A6" w:rsidRDefault="00310819" w:rsidP="00475E69">
      <w:pPr>
        <w:spacing w:after="0" w:line="240" w:lineRule="auto"/>
        <w:rPr>
          <w:rFonts w:ascii="Book Antiqua" w:hAnsi="Book Antiqua" w:cs="Times New Roman"/>
        </w:rPr>
      </w:pPr>
    </w:p>
    <w:p w:rsidR="00475E69" w:rsidRPr="008F49A6" w:rsidRDefault="00475E69" w:rsidP="00475E69">
      <w:pPr>
        <w:spacing w:after="0" w:line="240" w:lineRule="auto"/>
        <w:rPr>
          <w:rFonts w:ascii="Book Antiqua" w:hAnsi="Book Antiqua" w:cs="Times New Roman"/>
        </w:rPr>
      </w:pPr>
    </w:p>
    <w:p w:rsidR="008F49A6" w:rsidRPr="00C14DA6" w:rsidRDefault="008F49A6" w:rsidP="008F49A6">
      <w:pPr>
        <w:spacing w:after="0" w:line="240" w:lineRule="auto"/>
        <w:rPr>
          <w:rFonts w:ascii="Book Antiqua" w:hAnsi="Book Antiqua" w:cs="Times New Roman"/>
          <w:i/>
          <w:sz w:val="24"/>
          <w:lang w:val="en-US"/>
        </w:rPr>
      </w:pPr>
      <w:r w:rsidRPr="008F49A6">
        <w:rPr>
          <w:rFonts w:ascii="Book Antiqua" w:hAnsi="Book Antiqua" w:cs="Times New Roman"/>
          <w:sz w:val="24"/>
          <w:szCs w:val="24"/>
        </w:rPr>
        <w:t xml:space="preserve">Dietrich </w:t>
      </w:r>
      <w:proofErr w:type="spellStart"/>
      <w:r w:rsidRPr="008F49A6">
        <w:rPr>
          <w:rFonts w:ascii="Book Antiqua" w:hAnsi="Book Antiqua" w:cs="Times New Roman"/>
          <w:sz w:val="24"/>
          <w:szCs w:val="24"/>
        </w:rPr>
        <w:t>Buxtehude</w:t>
      </w:r>
      <w:proofErr w:type="spellEnd"/>
      <w:r w:rsidRPr="008F49A6">
        <w:rPr>
          <w:rFonts w:ascii="Book Antiqua" w:hAnsi="Book Antiqua" w:cs="Times New Roman"/>
          <w:sz w:val="24"/>
          <w:szCs w:val="24"/>
        </w:rPr>
        <w:tab/>
      </w:r>
      <w:r w:rsidRPr="008F49A6">
        <w:rPr>
          <w:rFonts w:ascii="Book Antiqua" w:hAnsi="Book Antiqua" w:cs="Times New Roman"/>
          <w:sz w:val="24"/>
          <w:szCs w:val="24"/>
        </w:rPr>
        <w:tab/>
      </w:r>
      <w:r w:rsidRPr="008F49A6">
        <w:rPr>
          <w:rFonts w:ascii="Book Antiqua" w:hAnsi="Book Antiqua" w:cs="Times New Roman"/>
          <w:sz w:val="24"/>
          <w:szCs w:val="24"/>
        </w:rPr>
        <w:tab/>
      </w:r>
      <w:r w:rsidRPr="008F49A6">
        <w:rPr>
          <w:rFonts w:ascii="Book Antiqua" w:hAnsi="Book Antiqua" w:cs="Times New Roman"/>
          <w:sz w:val="24"/>
          <w:szCs w:val="24"/>
        </w:rPr>
        <w:tab/>
      </w:r>
      <w:proofErr w:type="spellStart"/>
      <w:r w:rsidR="00C14DA6" w:rsidRPr="00BF4B63">
        <w:rPr>
          <w:rFonts w:ascii="Book Antiqua" w:hAnsi="Book Antiqua" w:cs="Times New Roman"/>
          <w:b/>
          <w:smallCaps/>
          <w:sz w:val="24"/>
          <w:lang w:val="en-US"/>
        </w:rPr>
        <w:t>Praeludium</w:t>
      </w:r>
      <w:proofErr w:type="spellEnd"/>
      <w:r w:rsidR="00C14DA6" w:rsidRPr="00BF4B63">
        <w:rPr>
          <w:rFonts w:ascii="Book Antiqua" w:hAnsi="Book Antiqua" w:cs="Times New Roman"/>
          <w:b/>
          <w:smallCaps/>
          <w:sz w:val="24"/>
          <w:lang w:val="en-US"/>
        </w:rPr>
        <w:t xml:space="preserve"> in D major, </w:t>
      </w:r>
      <w:proofErr w:type="spellStart"/>
      <w:r w:rsidR="00C14DA6" w:rsidRPr="00BF4B63">
        <w:rPr>
          <w:rFonts w:ascii="Book Antiqua" w:hAnsi="Book Antiqua" w:cs="Times New Roman"/>
          <w:b/>
          <w:smallCaps/>
          <w:sz w:val="24"/>
          <w:lang w:val="en-US"/>
        </w:rPr>
        <w:t>BuxWV</w:t>
      </w:r>
      <w:proofErr w:type="spellEnd"/>
      <w:r w:rsidR="00C14DA6" w:rsidRPr="00BF4B63">
        <w:rPr>
          <w:rFonts w:ascii="Book Antiqua" w:hAnsi="Book Antiqua" w:cs="Times New Roman"/>
          <w:b/>
          <w:smallCaps/>
          <w:sz w:val="24"/>
          <w:lang w:val="en-US"/>
        </w:rPr>
        <w:t xml:space="preserve"> 139</w:t>
      </w:r>
      <w:r w:rsidR="00C14DA6">
        <w:rPr>
          <w:rFonts w:ascii="Book Antiqua" w:hAnsi="Book Antiqua" w:cs="Times New Roman"/>
          <w:i/>
          <w:sz w:val="24"/>
          <w:lang w:val="en-US"/>
        </w:rPr>
        <w:t xml:space="preserve">      </w:t>
      </w:r>
      <w:r w:rsidR="00C14DA6">
        <w:rPr>
          <w:rFonts w:ascii="Book Antiqua" w:hAnsi="Book Antiqua" w:cs="Times New Roman"/>
          <w:i/>
          <w:sz w:val="24"/>
          <w:lang w:val="en-US"/>
        </w:rPr>
        <w:tab/>
      </w:r>
    </w:p>
    <w:p w:rsidR="008F49A6" w:rsidRPr="008F49A6" w:rsidRDefault="008F49A6" w:rsidP="008F49A6">
      <w:pPr>
        <w:spacing w:after="0" w:line="240" w:lineRule="auto"/>
        <w:rPr>
          <w:rFonts w:ascii="Book Antiqua" w:hAnsi="Book Antiqua" w:cs="Times New Roman"/>
          <w:i/>
          <w:sz w:val="20"/>
          <w:szCs w:val="24"/>
        </w:rPr>
      </w:pPr>
      <w:r w:rsidRPr="008F49A6">
        <w:rPr>
          <w:rFonts w:ascii="Book Antiqua" w:hAnsi="Book Antiqua" w:cs="Times New Roman"/>
          <w:i/>
          <w:sz w:val="20"/>
          <w:szCs w:val="24"/>
        </w:rPr>
        <w:t>(1637 – 1707)</w:t>
      </w:r>
      <w:r w:rsidRPr="008F49A6">
        <w:rPr>
          <w:rFonts w:ascii="Book Antiqua" w:hAnsi="Book Antiqua" w:cs="Times New Roman"/>
          <w:i/>
          <w:sz w:val="20"/>
          <w:szCs w:val="24"/>
        </w:rPr>
        <w:tab/>
      </w:r>
      <w:r w:rsidRPr="008F49A6">
        <w:rPr>
          <w:rFonts w:ascii="Book Antiqua" w:hAnsi="Book Antiqua" w:cs="Times New Roman"/>
          <w:i/>
          <w:sz w:val="20"/>
          <w:szCs w:val="24"/>
        </w:rPr>
        <w:tab/>
      </w:r>
      <w:r w:rsidRPr="008F49A6">
        <w:rPr>
          <w:rFonts w:ascii="Book Antiqua" w:hAnsi="Book Antiqua" w:cs="Times New Roman"/>
          <w:i/>
          <w:sz w:val="20"/>
          <w:szCs w:val="24"/>
        </w:rPr>
        <w:tab/>
      </w:r>
      <w:r w:rsidRPr="008F49A6">
        <w:rPr>
          <w:rFonts w:ascii="Book Antiqua" w:hAnsi="Book Antiqua" w:cs="Times New Roman"/>
          <w:i/>
          <w:sz w:val="20"/>
          <w:szCs w:val="24"/>
        </w:rPr>
        <w:tab/>
      </w:r>
      <w:r w:rsidRPr="008F49A6">
        <w:rPr>
          <w:rFonts w:ascii="Book Antiqua" w:hAnsi="Book Antiqua" w:cs="Times New Roman"/>
          <w:i/>
          <w:sz w:val="20"/>
          <w:szCs w:val="24"/>
        </w:rPr>
        <w:tab/>
      </w:r>
      <w:r w:rsidRPr="008F49A6">
        <w:rPr>
          <w:rFonts w:ascii="Book Antiqua" w:hAnsi="Book Antiqua" w:cs="Times New Roman"/>
          <w:b/>
          <w:smallCaps/>
          <w:sz w:val="24"/>
          <w:szCs w:val="24"/>
        </w:rPr>
        <w:tab/>
      </w:r>
      <w:r w:rsidRPr="008F49A6">
        <w:rPr>
          <w:rFonts w:ascii="Book Antiqua" w:hAnsi="Book Antiqua" w:cs="Times New Roman"/>
          <w:b/>
          <w:smallCaps/>
          <w:sz w:val="24"/>
          <w:szCs w:val="24"/>
        </w:rPr>
        <w:tab/>
      </w:r>
      <w:r w:rsidRPr="008F49A6">
        <w:rPr>
          <w:rFonts w:ascii="Book Antiqua" w:hAnsi="Book Antiqua" w:cs="Times New Roman"/>
          <w:b/>
          <w:smallCaps/>
          <w:sz w:val="24"/>
          <w:szCs w:val="24"/>
        </w:rPr>
        <w:tab/>
      </w:r>
    </w:p>
    <w:p w:rsidR="008F49A6" w:rsidRPr="008F49A6" w:rsidRDefault="008F49A6" w:rsidP="008F49A6">
      <w:pPr>
        <w:spacing w:after="0" w:line="240" w:lineRule="auto"/>
        <w:jc w:val="both"/>
        <w:rPr>
          <w:rFonts w:ascii="Book Antiqua" w:hAnsi="Book Antiqua"/>
          <w:sz w:val="24"/>
          <w:szCs w:val="24"/>
        </w:rPr>
      </w:pPr>
    </w:p>
    <w:p w:rsidR="008F49A6" w:rsidRPr="008F49A6" w:rsidRDefault="008F49A6" w:rsidP="008F49A6">
      <w:pPr>
        <w:spacing w:after="0" w:line="240" w:lineRule="auto"/>
        <w:rPr>
          <w:rFonts w:ascii="Book Antiqua" w:hAnsi="Book Antiqua" w:cs="Times New Roman"/>
          <w:sz w:val="24"/>
          <w:szCs w:val="24"/>
        </w:rPr>
      </w:pPr>
    </w:p>
    <w:p w:rsidR="008F49A6" w:rsidRPr="008F49A6" w:rsidRDefault="008F49A6" w:rsidP="008F49A6">
      <w:pPr>
        <w:spacing w:after="0" w:line="240" w:lineRule="auto"/>
        <w:rPr>
          <w:rFonts w:ascii="Book Antiqua" w:hAnsi="Book Antiqua" w:cs="Times New Roman"/>
          <w:b/>
          <w:smallCaps/>
          <w:sz w:val="24"/>
          <w:szCs w:val="24"/>
          <w:lang w:val="en-US"/>
        </w:rPr>
      </w:pPr>
      <w:r w:rsidRPr="008F49A6">
        <w:rPr>
          <w:rFonts w:ascii="Book Antiqua" w:hAnsi="Book Antiqua" w:cs="Times New Roman"/>
          <w:sz w:val="24"/>
          <w:szCs w:val="24"/>
          <w:lang w:val="en-US"/>
        </w:rPr>
        <w:t>Johann Sebastian Bach</w:t>
      </w:r>
      <w:r w:rsidRPr="008F49A6">
        <w:rPr>
          <w:rFonts w:ascii="Book Antiqua" w:hAnsi="Book Antiqua" w:cs="Times New Roman"/>
          <w:sz w:val="24"/>
          <w:szCs w:val="24"/>
          <w:lang w:val="en-US"/>
        </w:rPr>
        <w:tab/>
      </w:r>
      <w:r w:rsidRPr="008F49A6">
        <w:rPr>
          <w:rFonts w:ascii="Book Antiqua" w:hAnsi="Book Antiqua" w:cs="Times New Roman"/>
          <w:sz w:val="24"/>
          <w:szCs w:val="24"/>
          <w:lang w:val="en-US"/>
        </w:rPr>
        <w:tab/>
      </w:r>
      <w:r w:rsidRPr="008F49A6">
        <w:rPr>
          <w:rFonts w:ascii="Book Antiqua" w:hAnsi="Book Antiqua" w:cs="Times New Roman"/>
          <w:sz w:val="24"/>
          <w:szCs w:val="24"/>
          <w:lang w:val="en-US"/>
        </w:rPr>
        <w:tab/>
      </w:r>
      <w:r w:rsidR="00C14DA6" w:rsidRPr="00C14DA6">
        <w:rPr>
          <w:rFonts w:ascii="Book Antiqua" w:hAnsi="Book Antiqua"/>
          <w:b/>
          <w:smallCaps/>
          <w:sz w:val="24"/>
        </w:rPr>
        <w:t>Toccata, Adagio et Fuga in C BWV 564</w:t>
      </w:r>
      <w:r w:rsidR="00C14DA6">
        <w:rPr>
          <w:rFonts w:ascii="Book Antiqua" w:hAnsi="Book Antiqua"/>
          <w:b/>
          <w:smallCaps/>
          <w:sz w:val="24"/>
        </w:rPr>
        <w:tab/>
      </w:r>
      <w:r w:rsidRPr="008F49A6">
        <w:rPr>
          <w:rFonts w:ascii="Book Antiqua" w:hAnsi="Book Antiqua" w:cs="Times New Roman"/>
          <w:b/>
          <w:smallCaps/>
          <w:sz w:val="24"/>
          <w:szCs w:val="24"/>
          <w:lang w:val="en-US"/>
        </w:rPr>
        <w:t xml:space="preserve">             </w:t>
      </w:r>
    </w:p>
    <w:p w:rsidR="008F49A6" w:rsidRPr="008F49A6" w:rsidRDefault="008F49A6" w:rsidP="008F49A6">
      <w:pPr>
        <w:spacing w:after="0" w:line="240" w:lineRule="auto"/>
        <w:rPr>
          <w:rFonts w:ascii="Book Antiqua" w:hAnsi="Book Antiqua" w:cs="Times New Roman"/>
          <w:b/>
          <w:smallCaps/>
          <w:sz w:val="24"/>
          <w:szCs w:val="24"/>
          <w:lang w:val="en-US"/>
        </w:rPr>
      </w:pPr>
      <w:r w:rsidRPr="008F49A6">
        <w:rPr>
          <w:rFonts w:ascii="Book Antiqua" w:hAnsi="Book Antiqua" w:cs="Times New Roman"/>
          <w:i/>
          <w:sz w:val="20"/>
          <w:szCs w:val="24"/>
          <w:lang w:val="en-US"/>
        </w:rPr>
        <w:t>(1685 – 1750)</w:t>
      </w:r>
      <w:r w:rsidRPr="008F49A6">
        <w:rPr>
          <w:rFonts w:ascii="Book Antiqua" w:hAnsi="Book Antiqua" w:cs="Times New Roman"/>
          <w:b/>
          <w:smallCaps/>
          <w:sz w:val="20"/>
          <w:szCs w:val="24"/>
          <w:lang w:val="en-US"/>
        </w:rPr>
        <w:tab/>
      </w:r>
      <w:r w:rsidRPr="008F49A6">
        <w:rPr>
          <w:rFonts w:ascii="Book Antiqua" w:hAnsi="Book Antiqua" w:cs="Times New Roman"/>
          <w:b/>
          <w:smallCaps/>
          <w:sz w:val="24"/>
          <w:szCs w:val="24"/>
          <w:lang w:val="en-US"/>
        </w:rPr>
        <w:tab/>
      </w:r>
      <w:r w:rsidRPr="008F49A6">
        <w:rPr>
          <w:rFonts w:ascii="Book Antiqua" w:hAnsi="Book Antiqua" w:cs="Times New Roman"/>
          <w:b/>
          <w:smallCaps/>
          <w:sz w:val="24"/>
          <w:szCs w:val="24"/>
          <w:lang w:val="en-US"/>
        </w:rPr>
        <w:tab/>
      </w:r>
      <w:r w:rsidRPr="008F49A6">
        <w:rPr>
          <w:rFonts w:ascii="Book Antiqua" w:hAnsi="Book Antiqua" w:cs="Times New Roman"/>
          <w:b/>
          <w:smallCaps/>
          <w:sz w:val="24"/>
          <w:szCs w:val="24"/>
          <w:lang w:val="en-US"/>
        </w:rPr>
        <w:tab/>
      </w:r>
      <w:r w:rsidRPr="008F49A6">
        <w:rPr>
          <w:rFonts w:ascii="Book Antiqua" w:hAnsi="Book Antiqua" w:cs="Times New Roman"/>
          <w:b/>
          <w:smallCaps/>
          <w:sz w:val="24"/>
          <w:szCs w:val="24"/>
          <w:lang w:val="en-US"/>
        </w:rPr>
        <w:tab/>
      </w:r>
    </w:p>
    <w:p w:rsidR="004218CA" w:rsidRPr="008F49A6" w:rsidRDefault="004218CA" w:rsidP="004218CA">
      <w:pPr>
        <w:spacing w:after="0" w:line="240" w:lineRule="auto"/>
        <w:ind w:left="3540" w:firstLine="708"/>
        <w:rPr>
          <w:rFonts w:ascii="Book Antiqua" w:hAnsi="Book Antiqua"/>
          <w:sz w:val="24"/>
          <w:szCs w:val="24"/>
          <w:lang w:val="en-US"/>
        </w:rPr>
      </w:pPr>
      <w:r w:rsidRPr="008F49A6">
        <w:rPr>
          <w:rFonts w:ascii="Book Antiqua" w:hAnsi="Book Antiqua"/>
          <w:sz w:val="24"/>
          <w:szCs w:val="24"/>
          <w:lang w:val="en-US"/>
        </w:rPr>
        <w:tab/>
      </w:r>
      <w:r w:rsidRPr="008F49A6">
        <w:rPr>
          <w:rFonts w:ascii="Book Antiqua" w:hAnsi="Book Antiqua"/>
          <w:sz w:val="24"/>
          <w:szCs w:val="24"/>
          <w:lang w:val="en-US"/>
        </w:rPr>
        <w:tab/>
      </w:r>
    </w:p>
    <w:p w:rsidR="00C14DA6" w:rsidRPr="008F49A6" w:rsidRDefault="00C14DA6" w:rsidP="00475E69">
      <w:pPr>
        <w:spacing w:after="0" w:line="240" w:lineRule="auto"/>
        <w:jc w:val="both"/>
        <w:rPr>
          <w:rFonts w:ascii="Book Antiqua" w:hAnsi="Book Antiqua"/>
          <w:sz w:val="24"/>
          <w:szCs w:val="24"/>
          <w:lang w:val="en-US"/>
        </w:rPr>
      </w:pPr>
    </w:p>
    <w:p w:rsidR="00C14DA6" w:rsidRDefault="00C14DA6" w:rsidP="00C14DA6">
      <w:pPr>
        <w:spacing w:after="0" w:line="240" w:lineRule="auto"/>
        <w:jc w:val="both"/>
        <w:rPr>
          <w:rFonts w:ascii="Book Antiqua" w:hAnsi="Book Antiqua"/>
          <w:b/>
          <w:smallCaps/>
          <w:sz w:val="24"/>
        </w:rPr>
      </w:pPr>
      <w:r w:rsidRPr="003959C4">
        <w:rPr>
          <w:rFonts w:ascii="Book Antiqua" w:hAnsi="Book Antiqua"/>
          <w:sz w:val="24"/>
        </w:rPr>
        <w:t xml:space="preserve">Alexandre </w:t>
      </w:r>
      <w:proofErr w:type="spellStart"/>
      <w:r w:rsidRPr="003959C4">
        <w:rPr>
          <w:rFonts w:ascii="Book Antiqua" w:hAnsi="Book Antiqua"/>
          <w:sz w:val="24"/>
        </w:rPr>
        <w:t>Guilmant</w:t>
      </w:r>
      <w:proofErr w:type="spellEnd"/>
      <w:r>
        <w:rPr>
          <w:rFonts w:ascii="Book Antiqua" w:hAnsi="Book Antiqua"/>
        </w:rPr>
        <w:tab/>
      </w:r>
      <w:r>
        <w:rPr>
          <w:rFonts w:ascii="Book Antiqua" w:hAnsi="Book Antiqua"/>
        </w:rPr>
        <w:tab/>
      </w:r>
      <w:r>
        <w:rPr>
          <w:rFonts w:ascii="Book Antiqua" w:hAnsi="Book Antiqua"/>
        </w:rPr>
        <w:tab/>
      </w:r>
      <w:proofErr w:type="spellStart"/>
      <w:r w:rsidRPr="003959C4">
        <w:rPr>
          <w:rFonts w:ascii="Book Antiqua" w:hAnsi="Book Antiqua"/>
          <w:b/>
          <w:smallCaps/>
          <w:sz w:val="24"/>
        </w:rPr>
        <w:t>Meditation</w:t>
      </w:r>
      <w:proofErr w:type="spellEnd"/>
      <w:r w:rsidRPr="003959C4">
        <w:rPr>
          <w:rFonts w:ascii="Book Antiqua" w:hAnsi="Book Antiqua"/>
          <w:smallCaps/>
          <w:sz w:val="24"/>
        </w:rPr>
        <w:t xml:space="preserve"> </w:t>
      </w:r>
      <w:r w:rsidRPr="003959C4">
        <w:rPr>
          <w:rFonts w:ascii="Book Antiqua" w:hAnsi="Book Antiqua"/>
          <w:b/>
          <w:smallCaps/>
          <w:sz w:val="24"/>
        </w:rPr>
        <w:t>op. 20 n. 2</w:t>
      </w:r>
      <w:r w:rsidRPr="003959C4">
        <w:rPr>
          <w:rFonts w:ascii="Book Antiqua" w:hAnsi="Book Antiqua"/>
          <w:b/>
          <w:smallCaps/>
          <w:sz w:val="24"/>
        </w:rPr>
        <w:tab/>
      </w:r>
      <w:r>
        <w:rPr>
          <w:rFonts w:ascii="Book Antiqua" w:hAnsi="Book Antiqua"/>
          <w:b/>
          <w:smallCaps/>
          <w:sz w:val="24"/>
        </w:rPr>
        <w:tab/>
      </w:r>
      <w:r>
        <w:rPr>
          <w:rFonts w:ascii="Book Antiqua" w:hAnsi="Book Antiqua"/>
          <w:b/>
          <w:smallCaps/>
          <w:sz w:val="24"/>
        </w:rPr>
        <w:tab/>
      </w:r>
      <w:r w:rsidR="00717AAD">
        <w:rPr>
          <w:rFonts w:ascii="Book Antiqua" w:hAnsi="Book Antiqua"/>
          <w:b/>
          <w:smallCaps/>
          <w:sz w:val="24"/>
        </w:rPr>
        <w:tab/>
      </w:r>
    </w:p>
    <w:p w:rsidR="00C14DA6" w:rsidRDefault="00C14DA6" w:rsidP="00C14DA6">
      <w:pPr>
        <w:spacing w:after="0" w:line="240" w:lineRule="auto"/>
        <w:jc w:val="both"/>
        <w:rPr>
          <w:rFonts w:ascii="Book Antiqua" w:hAnsi="Book Antiqua"/>
          <w:i/>
          <w:sz w:val="20"/>
        </w:rPr>
      </w:pPr>
      <w:r w:rsidRPr="00BD5524">
        <w:rPr>
          <w:rFonts w:ascii="Book Antiqua" w:hAnsi="Book Antiqua"/>
          <w:i/>
          <w:sz w:val="20"/>
        </w:rPr>
        <w:t>(1837 – 1911)</w:t>
      </w:r>
    </w:p>
    <w:p w:rsidR="003F7837" w:rsidRPr="008F49A6" w:rsidRDefault="003F7837" w:rsidP="00475E69">
      <w:pPr>
        <w:spacing w:after="0" w:line="240" w:lineRule="auto"/>
        <w:jc w:val="both"/>
        <w:rPr>
          <w:rFonts w:ascii="Book Antiqua" w:hAnsi="Book Antiqua"/>
          <w:sz w:val="24"/>
          <w:szCs w:val="24"/>
          <w:lang w:val="en-US"/>
        </w:rPr>
      </w:pPr>
      <w:r w:rsidRPr="008F49A6">
        <w:rPr>
          <w:rFonts w:ascii="Book Antiqua" w:hAnsi="Book Antiqua"/>
          <w:sz w:val="24"/>
          <w:szCs w:val="24"/>
          <w:lang w:val="en-US"/>
        </w:rPr>
        <w:tab/>
      </w:r>
      <w:r w:rsidRPr="008F49A6">
        <w:rPr>
          <w:rFonts w:ascii="Book Antiqua" w:hAnsi="Book Antiqua"/>
          <w:sz w:val="24"/>
          <w:szCs w:val="24"/>
          <w:lang w:val="en-US"/>
        </w:rPr>
        <w:tab/>
      </w:r>
      <w:r w:rsidRPr="008F49A6">
        <w:rPr>
          <w:rFonts w:ascii="Book Antiqua" w:hAnsi="Book Antiqua"/>
          <w:sz w:val="24"/>
          <w:szCs w:val="24"/>
          <w:lang w:val="en-US"/>
        </w:rPr>
        <w:tab/>
      </w:r>
      <w:r w:rsidRPr="008F49A6">
        <w:rPr>
          <w:rFonts w:ascii="Book Antiqua" w:hAnsi="Book Antiqua"/>
          <w:sz w:val="24"/>
          <w:szCs w:val="24"/>
          <w:lang w:val="en-US"/>
        </w:rPr>
        <w:tab/>
      </w:r>
      <w:r w:rsidRPr="008F49A6">
        <w:rPr>
          <w:rFonts w:ascii="Book Antiqua" w:hAnsi="Book Antiqua"/>
          <w:sz w:val="24"/>
          <w:szCs w:val="24"/>
          <w:lang w:val="en-US"/>
        </w:rPr>
        <w:tab/>
      </w:r>
      <w:r w:rsidRPr="008F49A6">
        <w:rPr>
          <w:rFonts w:ascii="Book Antiqua" w:hAnsi="Book Antiqua"/>
          <w:sz w:val="24"/>
          <w:szCs w:val="24"/>
          <w:lang w:val="en-US"/>
        </w:rPr>
        <w:tab/>
      </w:r>
      <w:r w:rsidRPr="008F49A6">
        <w:rPr>
          <w:rFonts w:ascii="Book Antiqua" w:hAnsi="Book Antiqua"/>
          <w:sz w:val="24"/>
          <w:szCs w:val="24"/>
          <w:lang w:val="en-US"/>
        </w:rPr>
        <w:tab/>
      </w:r>
    </w:p>
    <w:p w:rsidR="007B3E3B" w:rsidRPr="008F49A6" w:rsidRDefault="00B5031E" w:rsidP="00814FF8">
      <w:pPr>
        <w:spacing w:after="0" w:line="240" w:lineRule="auto"/>
        <w:rPr>
          <w:rFonts w:ascii="Book Antiqua" w:hAnsi="Book Antiqua" w:cs="Times New Roman"/>
          <w:sz w:val="24"/>
          <w:szCs w:val="24"/>
        </w:rPr>
      </w:pPr>
      <w:r w:rsidRPr="008F49A6">
        <w:rPr>
          <w:rFonts w:ascii="Book Antiqua" w:hAnsi="Book Antiqua"/>
          <w:sz w:val="24"/>
          <w:szCs w:val="24"/>
        </w:rPr>
        <w:tab/>
      </w:r>
      <w:r w:rsidRPr="008F49A6">
        <w:rPr>
          <w:rFonts w:ascii="Book Antiqua" w:hAnsi="Book Antiqua"/>
          <w:sz w:val="24"/>
          <w:szCs w:val="24"/>
        </w:rPr>
        <w:tab/>
      </w:r>
      <w:r w:rsidRPr="008F49A6">
        <w:rPr>
          <w:rFonts w:ascii="Book Antiqua" w:hAnsi="Book Antiqua"/>
          <w:sz w:val="24"/>
          <w:szCs w:val="24"/>
        </w:rPr>
        <w:tab/>
      </w:r>
      <w:r w:rsidRPr="008F49A6">
        <w:rPr>
          <w:rFonts w:ascii="Book Antiqua" w:hAnsi="Book Antiqua"/>
          <w:sz w:val="24"/>
          <w:szCs w:val="24"/>
        </w:rPr>
        <w:tab/>
      </w:r>
      <w:r w:rsidRPr="008F49A6">
        <w:rPr>
          <w:rFonts w:ascii="Book Antiqua" w:hAnsi="Book Antiqua"/>
          <w:sz w:val="24"/>
          <w:szCs w:val="24"/>
        </w:rPr>
        <w:tab/>
      </w:r>
      <w:r w:rsidRPr="008F49A6">
        <w:rPr>
          <w:rFonts w:ascii="Book Antiqua" w:hAnsi="Book Antiqua"/>
          <w:sz w:val="24"/>
          <w:szCs w:val="24"/>
        </w:rPr>
        <w:tab/>
      </w:r>
      <w:r w:rsidRPr="008F49A6">
        <w:rPr>
          <w:rFonts w:ascii="Book Antiqua" w:hAnsi="Book Antiqua"/>
          <w:sz w:val="24"/>
          <w:szCs w:val="24"/>
        </w:rPr>
        <w:tab/>
      </w:r>
    </w:p>
    <w:p w:rsidR="007B3E3B" w:rsidRPr="008F49A6" w:rsidRDefault="00E90EEB" w:rsidP="007B3E3B">
      <w:pPr>
        <w:spacing w:after="0" w:line="240" w:lineRule="auto"/>
        <w:jc w:val="both"/>
        <w:rPr>
          <w:rFonts w:ascii="Book Antiqua" w:hAnsi="Book Antiqua"/>
          <w:b/>
          <w:smallCaps/>
          <w:sz w:val="24"/>
          <w:szCs w:val="24"/>
        </w:rPr>
      </w:pPr>
      <w:proofErr w:type="spellStart"/>
      <w:r w:rsidRPr="008F49A6">
        <w:rPr>
          <w:rFonts w:ascii="Book Antiqua" w:hAnsi="Book Antiqua" w:cs="Times New Roman"/>
          <w:sz w:val="24"/>
          <w:szCs w:val="24"/>
        </w:rPr>
        <w:t>Max</w:t>
      </w:r>
      <w:proofErr w:type="spellEnd"/>
      <w:r w:rsidRPr="008F49A6">
        <w:rPr>
          <w:rFonts w:ascii="Book Antiqua" w:hAnsi="Book Antiqua" w:cs="Times New Roman"/>
          <w:sz w:val="24"/>
          <w:szCs w:val="24"/>
        </w:rPr>
        <w:t xml:space="preserve"> </w:t>
      </w:r>
      <w:proofErr w:type="spellStart"/>
      <w:r w:rsidRPr="008F49A6">
        <w:rPr>
          <w:rFonts w:ascii="Book Antiqua" w:hAnsi="Book Antiqua" w:cs="Times New Roman"/>
          <w:sz w:val="24"/>
          <w:szCs w:val="24"/>
        </w:rPr>
        <w:t>Reger</w:t>
      </w:r>
      <w:proofErr w:type="spellEnd"/>
      <w:r w:rsidRPr="008F49A6">
        <w:rPr>
          <w:rFonts w:ascii="Book Antiqua" w:hAnsi="Book Antiqua" w:cs="Times New Roman"/>
          <w:sz w:val="24"/>
          <w:szCs w:val="24"/>
        </w:rPr>
        <w:tab/>
      </w:r>
      <w:r w:rsidRPr="008F49A6">
        <w:rPr>
          <w:rFonts w:ascii="Book Antiqua" w:hAnsi="Book Antiqua" w:cs="Times New Roman"/>
          <w:sz w:val="24"/>
          <w:szCs w:val="24"/>
        </w:rPr>
        <w:tab/>
      </w:r>
      <w:r w:rsidRPr="008F49A6">
        <w:rPr>
          <w:rFonts w:ascii="Book Antiqua" w:hAnsi="Book Antiqua" w:cs="Times New Roman"/>
          <w:sz w:val="24"/>
          <w:szCs w:val="24"/>
        </w:rPr>
        <w:tab/>
      </w:r>
      <w:r w:rsidR="004218CA" w:rsidRPr="008F49A6">
        <w:rPr>
          <w:rFonts w:ascii="Book Antiqua" w:hAnsi="Book Antiqua" w:cs="Times New Roman"/>
          <w:sz w:val="24"/>
          <w:szCs w:val="24"/>
        </w:rPr>
        <w:tab/>
      </w:r>
      <w:r w:rsidR="004218CA" w:rsidRPr="008F49A6">
        <w:rPr>
          <w:rFonts w:ascii="Book Antiqua" w:hAnsi="Book Antiqua" w:cs="Times New Roman"/>
          <w:sz w:val="24"/>
          <w:szCs w:val="24"/>
        </w:rPr>
        <w:tab/>
      </w:r>
      <w:proofErr w:type="spellStart"/>
      <w:r w:rsidRPr="008F49A6">
        <w:rPr>
          <w:rFonts w:ascii="Book Antiqua" w:hAnsi="Book Antiqua"/>
          <w:b/>
          <w:smallCaps/>
          <w:sz w:val="24"/>
          <w:szCs w:val="24"/>
        </w:rPr>
        <w:t>Introduction</w:t>
      </w:r>
      <w:proofErr w:type="spellEnd"/>
      <w:r w:rsidRPr="008F49A6">
        <w:rPr>
          <w:rFonts w:ascii="Book Antiqua" w:hAnsi="Book Antiqua"/>
          <w:b/>
          <w:smallCaps/>
          <w:sz w:val="24"/>
          <w:szCs w:val="24"/>
        </w:rPr>
        <w:t xml:space="preserve"> </w:t>
      </w:r>
      <w:r w:rsidR="003A54AA" w:rsidRPr="008F49A6">
        <w:rPr>
          <w:rFonts w:ascii="Book Antiqua" w:hAnsi="Book Antiqua"/>
          <w:b/>
          <w:smallCaps/>
          <w:sz w:val="24"/>
          <w:szCs w:val="24"/>
        </w:rPr>
        <w:t>und</w:t>
      </w:r>
      <w:r w:rsidRPr="008F49A6">
        <w:rPr>
          <w:rFonts w:ascii="Book Antiqua" w:hAnsi="Book Antiqua"/>
          <w:b/>
          <w:smallCaps/>
          <w:sz w:val="24"/>
          <w:szCs w:val="24"/>
        </w:rPr>
        <w:t xml:space="preserve"> Passacaglia in d</w:t>
      </w:r>
      <w:r w:rsidR="004218CA" w:rsidRPr="008F49A6">
        <w:rPr>
          <w:rFonts w:ascii="Book Antiqua" w:hAnsi="Book Antiqua"/>
          <w:sz w:val="24"/>
          <w:szCs w:val="24"/>
        </w:rPr>
        <w:tab/>
      </w:r>
      <w:r w:rsidR="00C14DA6">
        <w:rPr>
          <w:rFonts w:ascii="Book Antiqua" w:hAnsi="Book Antiqua"/>
          <w:sz w:val="24"/>
          <w:szCs w:val="24"/>
        </w:rPr>
        <w:tab/>
      </w:r>
      <w:r w:rsidR="00F01DF5" w:rsidRPr="008F49A6">
        <w:rPr>
          <w:rFonts w:ascii="Book Antiqua" w:hAnsi="Book Antiqua"/>
          <w:sz w:val="24"/>
          <w:szCs w:val="24"/>
        </w:rPr>
        <w:t xml:space="preserve"> </w:t>
      </w:r>
    </w:p>
    <w:p w:rsidR="007B3E3B" w:rsidRPr="008F49A6" w:rsidRDefault="007B3E3B" w:rsidP="007B3E3B">
      <w:pPr>
        <w:spacing w:after="0" w:line="240" w:lineRule="auto"/>
        <w:jc w:val="both"/>
        <w:rPr>
          <w:rFonts w:ascii="Book Antiqua" w:hAnsi="Book Antiqua"/>
          <w:i/>
          <w:smallCaps/>
          <w:sz w:val="24"/>
        </w:rPr>
      </w:pPr>
      <w:r w:rsidRPr="008F49A6">
        <w:rPr>
          <w:rFonts w:ascii="Book Antiqua" w:hAnsi="Book Antiqua" w:cs="Times New Roman"/>
          <w:i/>
          <w:sz w:val="20"/>
          <w:szCs w:val="24"/>
        </w:rPr>
        <w:t>(</w:t>
      </w:r>
      <w:r w:rsidR="00E90EEB" w:rsidRPr="008F49A6">
        <w:rPr>
          <w:rFonts w:ascii="Book Antiqua" w:hAnsi="Book Antiqua" w:cs="Times New Roman"/>
          <w:i/>
          <w:sz w:val="20"/>
          <w:szCs w:val="24"/>
        </w:rPr>
        <w:t>1873</w:t>
      </w:r>
      <w:r w:rsidRPr="008F49A6">
        <w:rPr>
          <w:rFonts w:ascii="Book Antiqua" w:hAnsi="Book Antiqua" w:cs="Times New Roman"/>
          <w:i/>
          <w:sz w:val="20"/>
          <w:szCs w:val="24"/>
        </w:rPr>
        <w:t xml:space="preserve"> - </w:t>
      </w:r>
      <w:r w:rsidR="00E90EEB" w:rsidRPr="008F49A6">
        <w:rPr>
          <w:rFonts w:ascii="Book Antiqua" w:hAnsi="Book Antiqua" w:cs="Times New Roman"/>
          <w:i/>
          <w:sz w:val="20"/>
          <w:szCs w:val="24"/>
        </w:rPr>
        <w:t>1916</w:t>
      </w:r>
      <w:r w:rsidRPr="008F49A6">
        <w:rPr>
          <w:rFonts w:ascii="Book Antiqua" w:hAnsi="Book Antiqua" w:cs="Times New Roman"/>
          <w:i/>
          <w:sz w:val="20"/>
          <w:szCs w:val="24"/>
        </w:rPr>
        <w:t>)</w:t>
      </w:r>
      <w:r w:rsidRPr="008F49A6">
        <w:rPr>
          <w:rFonts w:ascii="Book Antiqua" w:hAnsi="Book Antiqua"/>
          <w:b/>
          <w:i/>
          <w:smallCaps/>
          <w:sz w:val="20"/>
          <w:szCs w:val="24"/>
        </w:rPr>
        <w:tab/>
      </w:r>
      <w:r w:rsidRPr="008F49A6">
        <w:rPr>
          <w:rFonts w:ascii="Book Antiqua" w:hAnsi="Book Antiqua"/>
          <w:b/>
          <w:i/>
          <w:smallCaps/>
          <w:sz w:val="24"/>
        </w:rPr>
        <w:tab/>
      </w:r>
      <w:r w:rsidRPr="008F49A6">
        <w:rPr>
          <w:rFonts w:ascii="Book Antiqua" w:hAnsi="Book Antiqua"/>
          <w:b/>
          <w:i/>
          <w:smallCaps/>
          <w:sz w:val="24"/>
        </w:rPr>
        <w:tab/>
      </w:r>
      <w:r w:rsidRPr="008F49A6">
        <w:rPr>
          <w:rFonts w:ascii="Book Antiqua" w:hAnsi="Book Antiqua"/>
          <w:b/>
          <w:i/>
          <w:smallCaps/>
          <w:sz w:val="24"/>
        </w:rPr>
        <w:tab/>
      </w:r>
      <w:r w:rsidRPr="008F49A6">
        <w:rPr>
          <w:rFonts w:ascii="Book Antiqua" w:hAnsi="Book Antiqua"/>
          <w:b/>
          <w:i/>
          <w:smallCaps/>
          <w:sz w:val="24"/>
        </w:rPr>
        <w:tab/>
      </w:r>
      <w:r w:rsidRPr="008F49A6">
        <w:rPr>
          <w:rFonts w:ascii="Book Antiqua" w:hAnsi="Book Antiqua"/>
          <w:b/>
          <w:i/>
          <w:smallCaps/>
          <w:sz w:val="24"/>
        </w:rPr>
        <w:tab/>
      </w:r>
    </w:p>
    <w:p w:rsidR="00475E69" w:rsidRPr="008F49A6" w:rsidRDefault="00475E69" w:rsidP="00475E69">
      <w:pPr>
        <w:spacing w:after="0" w:line="240" w:lineRule="auto"/>
        <w:jc w:val="both"/>
        <w:rPr>
          <w:rFonts w:ascii="Book Antiqua" w:hAnsi="Book Antiqua"/>
          <w:i/>
          <w:sz w:val="24"/>
        </w:rPr>
      </w:pPr>
    </w:p>
    <w:p w:rsidR="009A2F9C" w:rsidRDefault="009A2F9C" w:rsidP="009A2F9C">
      <w:pPr>
        <w:spacing w:after="0" w:line="240" w:lineRule="auto"/>
        <w:rPr>
          <w:rFonts w:ascii="Book Antiqua" w:hAnsi="Book Antiqua"/>
          <w:sz w:val="24"/>
        </w:rPr>
      </w:pPr>
    </w:p>
    <w:p w:rsidR="00874A51" w:rsidRDefault="00874A51" w:rsidP="00874A51">
      <w:pPr>
        <w:spacing w:after="0" w:line="240" w:lineRule="auto"/>
        <w:jc w:val="both"/>
        <w:rPr>
          <w:rFonts w:ascii="Book Antiqua" w:hAnsi="Book Antiqua"/>
          <w:b/>
          <w:smallCaps/>
        </w:rPr>
      </w:pPr>
      <w:r w:rsidRPr="0000622C">
        <w:rPr>
          <w:rFonts w:ascii="Book Antiqua" w:hAnsi="Book Antiqua"/>
          <w:sz w:val="24"/>
        </w:rPr>
        <w:t xml:space="preserve">Lorenzo </w:t>
      </w:r>
      <w:proofErr w:type="spellStart"/>
      <w:r w:rsidRPr="0000622C">
        <w:rPr>
          <w:rFonts w:ascii="Book Antiqua" w:hAnsi="Book Antiqua"/>
          <w:sz w:val="24"/>
        </w:rPr>
        <w:t>Perosi</w:t>
      </w:r>
      <w:proofErr w:type="spellEnd"/>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00622C">
        <w:rPr>
          <w:rFonts w:ascii="Book Antiqua" w:hAnsi="Book Antiqua"/>
          <w:b/>
          <w:smallCaps/>
          <w:sz w:val="24"/>
        </w:rPr>
        <w:t>Offertorio</w:t>
      </w:r>
      <w:r>
        <w:rPr>
          <w:rFonts w:ascii="Book Antiqua" w:hAnsi="Book Antiqua"/>
          <w:b/>
          <w:smallCaps/>
        </w:rPr>
        <w:t xml:space="preserve">                              </w:t>
      </w:r>
      <w:r>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p>
    <w:p w:rsidR="00874A51" w:rsidRPr="0000622C" w:rsidRDefault="00874A51" w:rsidP="00874A51">
      <w:pPr>
        <w:spacing w:after="0" w:line="240" w:lineRule="auto"/>
        <w:jc w:val="both"/>
        <w:rPr>
          <w:rFonts w:ascii="Book Antiqua" w:hAnsi="Book Antiqua"/>
          <w:sz w:val="24"/>
        </w:rPr>
      </w:pPr>
      <w:r w:rsidRPr="0000622C">
        <w:rPr>
          <w:rFonts w:ascii="Book Antiqua" w:hAnsi="Book Antiqua"/>
          <w:i/>
          <w:sz w:val="20"/>
        </w:rPr>
        <w:t xml:space="preserve">(1872 – </w:t>
      </w:r>
      <w:proofErr w:type="gramStart"/>
      <w:r w:rsidRPr="0000622C">
        <w:rPr>
          <w:rFonts w:ascii="Book Antiqua" w:hAnsi="Book Antiqua"/>
          <w:i/>
          <w:sz w:val="20"/>
        </w:rPr>
        <w:t>1956)</w:t>
      </w:r>
      <w:r>
        <w:rPr>
          <w:rFonts w:ascii="Book Antiqua" w:hAnsi="Book Antiqua"/>
        </w:rPr>
        <w:tab/>
      </w:r>
      <w:proofErr w:type="gramEnd"/>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00622C">
        <w:rPr>
          <w:rFonts w:ascii="Book Antiqua" w:hAnsi="Book Antiqua"/>
          <w:b/>
          <w:smallCaps/>
          <w:sz w:val="24"/>
        </w:rPr>
        <w:t xml:space="preserve">sopra il “Veni Creator </w:t>
      </w:r>
      <w:proofErr w:type="spellStart"/>
      <w:r w:rsidRPr="0000622C">
        <w:rPr>
          <w:rFonts w:ascii="Book Antiqua" w:hAnsi="Book Antiqua"/>
          <w:b/>
          <w:smallCaps/>
          <w:sz w:val="24"/>
        </w:rPr>
        <w:t>Spiritus</w:t>
      </w:r>
      <w:proofErr w:type="spellEnd"/>
      <w:r w:rsidRPr="0000622C">
        <w:rPr>
          <w:rFonts w:ascii="Book Antiqua" w:hAnsi="Book Antiqua"/>
          <w:b/>
          <w:smallCaps/>
          <w:sz w:val="24"/>
        </w:rPr>
        <w:t>”</w:t>
      </w:r>
    </w:p>
    <w:p w:rsidR="00874A51" w:rsidRDefault="00874A51" w:rsidP="009A2F9C">
      <w:pPr>
        <w:spacing w:after="0" w:line="240" w:lineRule="auto"/>
        <w:rPr>
          <w:rFonts w:ascii="Book Antiqua" w:hAnsi="Book Antiqua"/>
          <w:sz w:val="24"/>
        </w:rPr>
      </w:pPr>
    </w:p>
    <w:p w:rsidR="009A2F9C" w:rsidRPr="008F49A6" w:rsidRDefault="009A2F9C" w:rsidP="009A2F9C">
      <w:pPr>
        <w:spacing w:after="0" w:line="240" w:lineRule="auto"/>
        <w:rPr>
          <w:rFonts w:ascii="Book Antiqua" w:hAnsi="Book Antiqua"/>
          <w:sz w:val="24"/>
        </w:rPr>
      </w:pPr>
    </w:p>
    <w:p w:rsidR="00717AAD" w:rsidRPr="003959C4" w:rsidRDefault="00717AAD" w:rsidP="00717AAD">
      <w:pPr>
        <w:spacing w:after="0" w:line="240" w:lineRule="auto"/>
        <w:jc w:val="both"/>
        <w:rPr>
          <w:rFonts w:ascii="Book Antiqua" w:hAnsi="Book Antiqua"/>
        </w:rPr>
      </w:pPr>
      <w:r>
        <w:rPr>
          <w:rFonts w:ascii="Book Antiqua" w:hAnsi="Book Antiqua"/>
          <w:sz w:val="24"/>
        </w:rPr>
        <w:t>Gordon Young</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proofErr w:type="spellStart"/>
      <w:r w:rsidRPr="003959C4">
        <w:rPr>
          <w:rFonts w:ascii="Book Antiqua" w:hAnsi="Book Antiqua"/>
          <w:b/>
          <w:smallCaps/>
          <w:sz w:val="24"/>
        </w:rPr>
        <w:t>Baroque</w:t>
      </w:r>
      <w:proofErr w:type="spellEnd"/>
      <w:r w:rsidRPr="003959C4">
        <w:rPr>
          <w:rFonts w:ascii="Book Antiqua" w:hAnsi="Book Antiqua"/>
          <w:b/>
          <w:smallCaps/>
          <w:sz w:val="24"/>
        </w:rPr>
        <w:t xml:space="preserve"> Suite</w:t>
      </w:r>
      <w:r w:rsidRPr="003959C4">
        <w:rPr>
          <w:rFonts w:ascii="Book Antiqua" w:hAnsi="Book Antiqua"/>
          <w:b/>
          <w:smallCaps/>
        </w:rPr>
        <w:tab/>
      </w:r>
      <w:r w:rsidRPr="003959C4">
        <w:rPr>
          <w:rFonts w:ascii="Book Antiqua" w:hAnsi="Book Antiqua"/>
          <w:b/>
          <w:smallCaps/>
        </w:rPr>
        <w:tab/>
      </w:r>
      <w:r>
        <w:rPr>
          <w:rFonts w:ascii="Book Antiqua" w:hAnsi="Book Antiqua"/>
          <w:b/>
          <w:smallCaps/>
        </w:rPr>
        <w:tab/>
      </w:r>
      <w:r>
        <w:rPr>
          <w:rFonts w:ascii="Book Antiqua" w:hAnsi="Book Antiqua"/>
          <w:b/>
          <w:smallCaps/>
        </w:rPr>
        <w:tab/>
      </w:r>
      <w:r>
        <w:rPr>
          <w:rFonts w:ascii="Book Antiqua" w:hAnsi="Book Antiqua"/>
          <w:b/>
          <w:smallCaps/>
        </w:rPr>
        <w:tab/>
      </w:r>
    </w:p>
    <w:p w:rsidR="00717AAD" w:rsidRPr="00820D9E" w:rsidRDefault="00717AAD" w:rsidP="00717AAD">
      <w:pPr>
        <w:spacing w:after="0" w:line="240" w:lineRule="auto"/>
        <w:rPr>
          <w:rFonts w:ascii="Book Antiqua" w:hAnsi="Book Antiqua"/>
          <w:szCs w:val="21"/>
        </w:rPr>
      </w:pPr>
      <w:r w:rsidRPr="00820D9E">
        <w:rPr>
          <w:rFonts w:ascii="Book Antiqua" w:hAnsi="Book Antiqua"/>
          <w:i/>
          <w:sz w:val="20"/>
        </w:rPr>
        <w:t>(</w:t>
      </w:r>
      <w:r>
        <w:rPr>
          <w:rFonts w:ascii="Book Antiqua" w:hAnsi="Book Antiqua"/>
          <w:i/>
          <w:sz w:val="20"/>
        </w:rPr>
        <w:t xml:space="preserve">1919 - </w:t>
      </w:r>
      <w:proofErr w:type="gramStart"/>
      <w:r>
        <w:rPr>
          <w:rFonts w:ascii="Book Antiqua" w:hAnsi="Book Antiqua"/>
          <w:i/>
          <w:sz w:val="20"/>
        </w:rPr>
        <w:t>1998</w:t>
      </w:r>
      <w:r w:rsidRPr="00820D9E">
        <w:rPr>
          <w:rFonts w:ascii="Book Antiqua" w:hAnsi="Book Antiqua"/>
          <w:i/>
          <w:sz w:val="20"/>
        </w:rPr>
        <w:t>)</w:t>
      </w:r>
      <w:r w:rsidRPr="00820D9E">
        <w:rPr>
          <w:rFonts w:ascii="Book Antiqua" w:hAnsi="Book Antiqua"/>
          <w:i/>
          <w:sz w:val="20"/>
        </w:rPr>
        <w:tab/>
      </w:r>
      <w:proofErr w:type="gramEnd"/>
      <w:r w:rsidRPr="00820D9E">
        <w:rPr>
          <w:rFonts w:ascii="Book Antiqua" w:hAnsi="Book Antiqua"/>
          <w:i/>
          <w:sz w:val="20"/>
        </w:rPr>
        <w:tab/>
      </w:r>
      <w:r w:rsidRPr="00820D9E">
        <w:rPr>
          <w:rFonts w:ascii="Book Antiqua" w:hAnsi="Book Antiqua"/>
          <w:i/>
          <w:sz w:val="20"/>
        </w:rPr>
        <w:tab/>
      </w:r>
      <w:r w:rsidRPr="00820D9E">
        <w:rPr>
          <w:rFonts w:ascii="Book Antiqua" w:hAnsi="Book Antiqua"/>
          <w:i/>
          <w:sz w:val="20"/>
        </w:rPr>
        <w:tab/>
      </w:r>
      <w:r w:rsidRPr="00820D9E">
        <w:rPr>
          <w:rFonts w:ascii="Book Antiqua" w:hAnsi="Book Antiqua"/>
          <w:i/>
          <w:sz w:val="20"/>
        </w:rPr>
        <w:tab/>
      </w:r>
      <w:r w:rsidRPr="00820D9E">
        <w:rPr>
          <w:rFonts w:ascii="Book Antiqua" w:hAnsi="Book Antiqua"/>
          <w:i/>
          <w:szCs w:val="21"/>
        </w:rPr>
        <w:t>(</w:t>
      </w:r>
      <w:r w:rsidRPr="00820D9E">
        <w:rPr>
          <w:rFonts w:ascii="Book Antiqua" w:hAnsi="Book Antiqua"/>
          <w:i/>
          <w:sz w:val="20"/>
          <w:szCs w:val="21"/>
        </w:rPr>
        <w:t xml:space="preserve">Plein </w:t>
      </w:r>
      <w:proofErr w:type="spellStart"/>
      <w:r w:rsidRPr="00820D9E">
        <w:rPr>
          <w:rFonts w:ascii="Book Antiqua" w:hAnsi="Book Antiqua"/>
          <w:i/>
          <w:sz w:val="20"/>
          <w:szCs w:val="21"/>
        </w:rPr>
        <w:t>Jeu</w:t>
      </w:r>
      <w:proofErr w:type="spellEnd"/>
      <w:r w:rsidRPr="00820D9E">
        <w:rPr>
          <w:rFonts w:ascii="Book Antiqua" w:hAnsi="Book Antiqua"/>
          <w:i/>
          <w:sz w:val="20"/>
          <w:szCs w:val="21"/>
        </w:rPr>
        <w:t xml:space="preserve"> a la </w:t>
      </w:r>
      <w:proofErr w:type="spellStart"/>
      <w:r w:rsidRPr="00820D9E">
        <w:rPr>
          <w:rFonts w:ascii="Book Antiqua" w:hAnsi="Book Antiqua"/>
          <w:i/>
          <w:sz w:val="20"/>
          <w:szCs w:val="21"/>
        </w:rPr>
        <w:t>Couperin</w:t>
      </w:r>
      <w:proofErr w:type="spellEnd"/>
      <w:r w:rsidRPr="00820D9E">
        <w:rPr>
          <w:rFonts w:ascii="Book Antiqua" w:hAnsi="Book Antiqua"/>
          <w:i/>
          <w:sz w:val="20"/>
          <w:szCs w:val="21"/>
        </w:rPr>
        <w:t xml:space="preserve">, Marche </w:t>
      </w:r>
      <w:proofErr w:type="spellStart"/>
      <w:r w:rsidRPr="00820D9E">
        <w:rPr>
          <w:rFonts w:ascii="Book Antiqua" w:hAnsi="Book Antiqua"/>
          <w:i/>
          <w:sz w:val="20"/>
          <w:szCs w:val="21"/>
        </w:rPr>
        <w:t>Petite</w:t>
      </w:r>
      <w:proofErr w:type="spellEnd"/>
      <w:r w:rsidRPr="00820D9E">
        <w:rPr>
          <w:rFonts w:ascii="Book Antiqua" w:hAnsi="Book Antiqua"/>
          <w:i/>
          <w:sz w:val="20"/>
          <w:szCs w:val="21"/>
        </w:rPr>
        <w:t>, Aria, Toccata</w:t>
      </w:r>
      <w:r w:rsidRPr="00820D9E">
        <w:rPr>
          <w:rFonts w:ascii="Book Antiqua" w:hAnsi="Book Antiqua"/>
          <w:i/>
          <w:szCs w:val="21"/>
        </w:rPr>
        <w:t xml:space="preserve">) </w:t>
      </w:r>
    </w:p>
    <w:p w:rsidR="00717AAD" w:rsidRDefault="00717AAD" w:rsidP="00D40EEA">
      <w:pPr>
        <w:spacing w:after="0" w:line="240" w:lineRule="auto"/>
        <w:ind w:left="3540" w:firstLine="708"/>
        <w:rPr>
          <w:rFonts w:ascii="Book Antiqua" w:hAnsi="Book Antiqua"/>
          <w:sz w:val="24"/>
        </w:rPr>
      </w:pPr>
    </w:p>
    <w:p w:rsidR="009A2F9C" w:rsidRPr="008F49A6" w:rsidRDefault="00D40EEA" w:rsidP="00D40EEA">
      <w:pPr>
        <w:spacing w:after="0" w:line="240" w:lineRule="auto"/>
        <w:ind w:left="3540" w:firstLine="708"/>
        <w:rPr>
          <w:rFonts w:ascii="Book Antiqua" w:hAnsi="Book Antiqua"/>
          <w:sz w:val="24"/>
        </w:rPr>
      </w:pPr>
      <w:r w:rsidRPr="008F49A6">
        <w:rPr>
          <w:rFonts w:ascii="Book Antiqua" w:hAnsi="Book Antiqua"/>
          <w:sz w:val="24"/>
        </w:rPr>
        <w:tab/>
      </w:r>
      <w:r w:rsidRPr="008F49A6">
        <w:rPr>
          <w:rFonts w:ascii="Book Antiqua" w:hAnsi="Book Antiqua"/>
          <w:sz w:val="24"/>
        </w:rPr>
        <w:tab/>
      </w:r>
      <w:r w:rsidRPr="008F49A6">
        <w:rPr>
          <w:rFonts w:ascii="Book Antiqua" w:hAnsi="Book Antiqua"/>
          <w:sz w:val="24"/>
        </w:rPr>
        <w:tab/>
      </w:r>
      <w:r w:rsidRPr="008F49A6">
        <w:rPr>
          <w:rFonts w:ascii="Book Antiqua" w:hAnsi="Book Antiqua"/>
          <w:sz w:val="24"/>
        </w:rPr>
        <w:tab/>
      </w:r>
      <w:r w:rsidR="009A2F9C" w:rsidRPr="008F49A6">
        <w:rPr>
          <w:rFonts w:ascii="Book Antiqua" w:hAnsi="Book Antiqua"/>
          <w:sz w:val="24"/>
        </w:rPr>
        <w:tab/>
      </w:r>
      <w:r w:rsidR="009A2F9C" w:rsidRPr="008F49A6">
        <w:rPr>
          <w:rFonts w:ascii="Book Antiqua" w:hAnsi="Book Antiqua"/>
          <w:sz w:val="24"/>
        </w:rPr>
        <w:tab/>
      </w:r>
    </w:p>
    <w:p w:rsidR="00717AAD" w:rsidRPr="00475E69" w:rsidRDefault="00717AAD" w:rsidP="00717AAD">
      <w:pPr>
        <w:spacing w:after="0" w:line="240" w:lineRule="auto"/>
        <w:jc w:val="both"/>
        <w:rPr>
          <w:rFonts w:ascii="Book Antiqua" w:hAnsi="Book Antiqua"/>
          <w:i/>
          <w:smallCaps/>
          <w:szCs w:val="21"/>
        </w:rPr>
      </w:pPr>
      <w:r w:rsidRPr="00B7563B">
        <w:rPr>
          <w:rFonts w:ascii="Book Antiqua" w:hAnsi="Book Antiqua"/>
          <w:sz w:val="24"/>
          <w:szCs w:val="21"/>
        </w:rPr>
        <w:t xml:space="preserve">Valentino </w:t>
      </w:r>
      <w:proofErr w:type="spellStart"/>
      <w:r w:rsidRPr="00B7563B">
        <w:rPr>
          <w:rFonts w:ascii="Book Antiqua" w:hAnsi="Book Antiqua"/>
          <w:sz w:val="24"/>
          <w:szCs w:val="21"/>
        </w:rPr>
        <w:t>Miserachs</w:t>
      </w:r>
      <w:proofErr w:type="spellEnd"/>
      <w:r w:rsidRPr="00B7563B">
        <w:rPr>
          <w:rFonts w:ascii="Book Antiqua" w:hAnsi="Book Antiqua"/>
          <w:sz w:val="24"/>
          <w:szCs w:val="21"/>
        </w:rPr>
        <w:t xml:space="preserve"> </w:t>
      </w:r>
      <w:proofErr w:type="spellStart"/>
      <w:r w:rsidRPr="00B7563B">
        <w:rPr>
          <w:rFonts w:ascii="Book Antiqua" w:hAnsi="Book Antiqua"/>
          <w:sz w:val="24"/>
          <w:szCs w:val="21"/>
        </w:rPr>
        <w:t>Grau</w:t>
      </w:r>
      <w:proofErr w:type="spellEnd"/>
      <w:r w:rsidRPr="00B7563B">
        <w:rPr>
          <w:rFonts w:ascii="Book Antiqua" w:hAnsi="Book Antiqua"/>
          <w:sz w:val="24"/>
          <w:szCs w:val="21"/>
        </w:rPr>
        <w:tab/>
      </w:r>
      <w:r w:rsidRPr="00B7563B">
        <w:rPr>
          <w:rFonts w:ascii="Book Antiqua" w:hAnsi="Book Antiqua"/>
          <w:sz w:val="24"/>
          <w:szCs w:val="21"/>
        </w:rPr>
        <w:tab/>
      </w:r>
      <w:r w:rsidRPr="00B7563B">
        <w:rPr>
          <w:rFonts w:ascii="Book Antiqua" w:hAnsi="Book Antiqua"/>
          <w:sz w:val="24"/>
          <w:szCs w:val="21"/>
        </w:rPr>
        <w:tab/>
      </w:r>
      <w:r w:rsidRPr="00B7563B">
        <w:rPr>
          <w:rFonts w:ascii="Book Antiqua" w:hAnsi="Book Antiqua"/>
          <w:b/>
          <w:smallCaps/>
          <w:sz w:val="24"/>
          <w:szCs w:val="21"/>
        </w:rPr>
        <w:t xml:space="preserve">Virgo Lauretana ora pro </w:t>
      </w:r>
      <w:proofErr w:type="spellStart"/>
      <w:r w:rsidRPr="00B7563B">
        <w:rPr>
          <w:rFonts w:ascii="Book Antiqua" w:hAnsi="Book Antiqua"/>
          <w:b/>
          <w:smallCaps/>
          <w:sz w:val="24"/>
          <w:szCs w:val="21"/>
        </w:rPr>
        <w:t>nobis</w:t>
      </w:r>
      <w:proofErr w:type="spellEnd"/>
      <w:r w:rsidRPr="00B7563B">
        <w:rPr>
          <w:rFonts w:ascii="Book Antiqua" w:hAnsi="Book Antiqua"/>
          <w:smallCaps/>
          <w:sz w:val="24"/>
          <w:szCs w:val="21"/>
        </w:rPr>
        <w:t xml:space="preserve">    </w:t>
      </w:r>
      <w:r w:rsidRPr="00475E69">
        <w:rPr>
          <w:rFonts w:ascii="Book Antiqua" w:hAnsi="Book Antiqua"/>
          <w:smallCaps/>
          <w:szCs w:val="21"/>
        </w:rPr>
        <w:tab/>
      </w:r>
      <w:r>
        <w:rPr>
          <w:rFonts w:ascii="Book Antiqua" w:hAnsi="Book Antiqua"/>
          <w:smallCaps/>
          <w:szCs w:val="21"/>
        </w:rPr>
        <w:tab/>
      </w:r>
    </w:p>
    <w:p w:rsidR="00717AAD" w:rsidRPr="00387D6B" w:rsidRDefault="00717AAD" w:rsidP="00717AAD">
      <w:pPr>
        <w:spacing w:after="0" w:line="240" w:lineRule="auto"/>
        <w:rPr>
          <w:rFonts w:ascii="Book Antiqua" w:hAnsi="Book Antiqua"/>
          <w:i/>
          <w:szCs w:val="21"/>
        </w:rPr>
      </w:pPr>
      <w:r w:rsidRPr="00387D6B">
        <w:rPr>
          <w:rFonts w:ascii="Book Antiqua" w:hAnsi="Book Antiqua"/>
          <w:i/>
          <w:sz w:val="20"/>
          <w:szCs w:val="21"/>
        </w:rPr>
        <w:t>(1943 -)</w:t>
      </w:r>
      <w:r w:rsidRPr="00387D6B">
        <w:rPr>
          <w:rFonts w:ascii="Book Antiqua" w:hAnsi="Book Antiqua"/>
          <w:i/>
          <w:szCs w:val="21"/>
        </w:rPr>
        <w:tab/>
      </w:r>
    </w:p>
    <w:p w:rsidR="00717AAD" w:rsidRDefault="00717AAD" w:rsidP="009A2F9C">
      <w:pPr>
        <w:spacing w:after="0" w:line="240" w:lineRule="auto"/>
        <w:rPr>
          <w:rFonts w:ascii="Georgia" w:hAnsi="Georgia"/>
          <w:sz w:val="24"/>
        </w:rPr>
      </w:pPr>
    </w:p>
    <w:p w:rsidR="00717AAD" w:rsidRDefault="00717AAD" w:rsidP="009A2F9C">
      <w:pPr>
        <w:spacing w:after="0" w:line="240" w:lineRule="auto"/>
        <w:rPr>
          <w:rFonts w:ascii="Georgia" w:hAnsi="Georgia"/>
          <w:sz w:val="24"/>
        </w:rPr>
      </w:pPr>
    </w:p>
    <w:p w:rsidR="00717AAD" w:rsidRPr="00B716E4" w:rsidRDefault="00717AAD" w:rsidP="00717AAD">
      <w:pPr>
        <w:spacing w:after="0" w:line="240" w:lineRule="auto"/>
        <w:jc w:val="both"/>
        <w:rPr>
          <w:rFonts w:ascii="Book Antiqua" w:hAnsi="Book Antiqua"/>
        </w:rPr>
      </w:pPr>
      <w:r w:rsidRPr="00E31698">
        <w:rPr>
          <w:rFonts w:ascii="Book Antiqua" w:hAnsi="Book Antiqua"/>
          <w:sz w:val="24"/>
        </w:rPr>
        <w:t xml:space="preserve">Henry </w:t>
      </w:r>
      <w:proofErr w:type="spellStart"/>
      <w:r w:rsidRPr="00E31698">
        <w:rPr>
          <w:rFonts w:ascii="Book Antiqua" w:hAnsi="Book Antiqua"/>
          <w:sz w:val="24"/>
        </w:rPr>
        <w:t>Marcellus</w:t>
      </w:r>
      <w:proofErr w:type="spellEnd"/>
      <w:r w:rsidRPr="00E31698">
        <w:rPr>
          <w:rFonts w:ascii="Book Antiqua" w:hAnsi="Book Antiqua"/>
          <w:sz w:val="24"/>
        </w:rPr>
        <w:t xml:space="preserve"> </w:t>
      </w:r>
      <w:proofErr w:type="spellStart"/>
      <w:r w:rsidRPr="00E31698">
        <w:rPr>
          <w:rFonts w:ascii="Book Antiqua" w:hAnsi="Book Antiqua"/>
          <w:sz w:val="24"/>
        </w:rPr>
        <w:t>Higgs</w:t>
      </w:r>
      <w:proofErr w:type="spellEnd"/>
      <w:r>
        <w:rPr>
          <w:rFonts w:ascii="Book Antiqua" w:hAnsi="Book Antiqua"/>
        </w:rPr>
        <w:tab/>
      </w:r>
      <w:r>
        <w:rPr>
          <w:rFonts w:ascii="Book Antiqua" w:hAnsi="Book Antiqua"/>
        </w:rPr>
        <w:tab/>
      </w:r>
      <w:r>
        <w:rPr>
          <w:rFonts w:ascii="Book Antiqua" w:hAnsi="Book Antiqua"/>
        </w:rPr>
        <w:tab/>
      </w:r>
      <w:r w:rsidRPr="00E31698">
        <w:rPr>
          <w:rFonts w:ascii="Book Antiqua" w:hAnsi="Book Antiqua"/>
          <w:b/>
          <w:smallCaps/>
          <w:sz w:val="24"/>
        </w:rPr>
        <w:t xml:space="preserve">Toccata </w:t>
      </w:r>
      <w:proofErr w:type="spellStart"/>
      <w:r w:rsidRPr="00E31698">
        <w:rPr>
          <w:rFonts w:ascii="Book Antiqua" w:hAnsi="Book Antiqua"/>
          <w:b/>
          <w:smallCaps/>
          <w:sz w:val="24"/>
        </w:rPr>
        <w:t>Militaire</w:t>
      </w:r>
      <w:proofErr w:type="spellEnd"/>
      <w:r w:rsidRPr="00E31698">
        <w:rPr>
          <w:rFonts w:ascii="Book Antiqua" w:hAnsi="Book Antiqua"/>
          <w:b/>
          <w:smallCaps/>
          <w:sz w:val="24"/>
        </w:rPr>
        <w:t xml:space="preserve">        </w:t>
      </w:r>
      <w:r>
        <w:rPr>
          <w:rFonts w:ascii="Book Antiqua" w:hAnsi="Book Antiqua"/>
          <w:b/>
          <w:smallCaps/>
          <w:sz w:val="24"/>
        </w:rPr>
        <w:tab/>
      </w:r>
      <w:r>
        <w:rPr>
          <w:rFonts w:ascii="Book Antiqua" w:hAnsi="Book Antiqua"/>
          <w:b/>
          <w:smallCaps/>
          <w:sz w:val="24"/>
        </w:rPr>
        <w:tab/>
      </w:r>
      <w:r>
        <w:rPr>
          <w:rFonts w:ascii="Book Antiqua" w:hAnsi="Book Antiqua"/>
          <w:b/>
          <w:smallCaps/>
          <w:sz w:val="24"/>
        </w:rPr>
        <w:tab/>
      </w:r>
      <w:r>
        <w:rPr>
          <w:rFonts w:ascii="Book Antiqua" w:hAnsi="Book Antiqua"/>
          <w:b/>
          <w:smallCaps/>
          <w:sz w:val="24"/>
        </w:rPr>
        <w:tab/>
      </w:r>
      <w:bookmarkStart w:id="0" w:name="_GoBack"/>
      <w:bookmarkEnd w:id="0"/>
    </w:p>
    <w:p w:rsidR="00717AAD" w:rsidRPr="00E31698" w:rsidRDefault="00717AAD" w:rsidP="00717AAD">
      <w:pPr>
        <w:spacing w:after="0" w:line="240" w:lineRule="auto"/>
        <w:jc w:val="both"/>
        <w:rPr>
          <w:rFonts w:ascii="Book Antiqua" w:hAnsi="Book Antiqua"/>
          <w:i/>
          <w:sz w:val="20"/>
        </w:rPr>
      </w:pPr>
      <w:r w:rsidRPr="00E31698">
        <w:rPr>
          <w:rFonts w:ascii="Book Antiqua" w:hAnsi="Book Antiqua"/>
          <w:i/>
          <w:sz w:val="20"/>
        </w:rPr>
        <w:t>(1854 – 1923)</w:t>
      </w:r>
    </w:p>
    <w:p w:rsidR="003C3DAB" w:rsidRDefault="003C3DAB" w:rsidP="003C3DAB">
      <w:pPr>
        <w:spacing w:after="0" w:line="240" w:lineRule="auto"/>
        <w:rPr>
          <w:rFonts w:ascii="Georgia" w:hAnsi="Georgia"/>
          <w:sz w:val="24"/>
        </w:rPr>
      </w:pPr>
    </w:p>
    <w:p w:rsidR="00874A51" w:rsidRDefault="00874A51" w:rsidP="003C3DAB">
      <w:pPr>
        <w:spacing w:after="0" w:line="240" w:lineRule="auto"/>
        <w:rPr>
          <w:rFonts w:ascii="Georgia" w:hAnsi="Georgia"/>
          <w:sz w:val="24"/>
        </w:rPr>
      </w:pPr>
    </w:p>
    <w:p w:rsidR="00874A51" w:rsidRDefault="00874A51" w:rsidP="003C3DAB">
      <w:pPr>
        <w:spacing w:after="0" w:line="240" w:lineRule="auto"/>
        <w:rPr>
          <w:rFonts w:ascii="Georgia" w:hAnsi="Georgia"/>
          <w:sz w:val="24"/>
        </w:rPr>
      </w:pPr>
    </w:p>
    <w:p w:rsidR="00874A51" w:rsidRDefault="00874A51" w:rsidP="003C3DAB">
      <w:pPr>
        <w:spacing w:after="0" w:line="240" w:lineRule="auto"/>
        <w:rPr>
          <w:rFonts w:ascii="Georgia" w:hAnsi="Georgia"/>
          <w:sz w:val="24"/>
        </w:rPr>
      </w:pPr>
    </w:p>
    <w:p w:rsidR="00874A51" w:rsidRDefault="00874A51" w:rsidP="003C3DAB">
      <w:pPr>
        <w:spacing w:after="0" w:line="240" w:lineRule="auto"/>
        <w:rPr>
          <w:rFonts w:ascii="Georgia" w:hAnsi="Georgia"/>
          <w:sz w:val="24"/>
        </w:rPr>
      </w:pPr>
    </w:p>
    <w:p w:rsidR="00D40EEA" w:rsidRDefault="00D40EEA" w:rsidP="003C3DAB">
      <w:pPr>
        <w:spacing w:after="0" w:line="240" w:lineRule="auto"/>
        <w:rPr>
          <w:rFonts w:ascii="Georgia" w:hAnsi="Georgia"/>
          <w:sz w:val="24"/>
        </w:rPr>
      </w:pPr>
    </w:p>
    <w:p w:rsidR="00D40EEA" w:rsidRDefault="00D40EEA" w:rsidP="003C3DAB">
      <w:pPr>
        <w:spacing w:after="0" w:line="240" w:lineRule="auto"/>
        <w:rPr>
          <w:rFonts w:ascii="Georgia" w:hAnsi="Georgia"/>
          <w:sz w:val="24"/>
        </w:rPr>
      </w:pPr>
    </w:p>
    <w:p w:rsidR="00717AAD" w:rsidRDefault="00717AAD" w:rsidP="003C3DAB">
      <w:pPr>
        <w:spacing w:after="0" w:line="240" w:lineRule="auto"/>
        <w:rPr>
          <w:rFonts w:ascii="Georgia" w:hAnsi="Georgia"/>
          <w:sz w:val="24"/>
        </w:rPr>
      </w:pPr>
    </w:p>
    <w:p w:rsidR="00717AAD" w:rsidRDefault="00717AAD" w:rsidP="003C3DAB">
      <w:pPr>
        <w:spacing w:after="0" w:line="240" w:lineRule="auto"/>
        <w:rPr>
          <w:rFonts w:ascii="Georgia" w:hAnsi="Georgia"/>
          <w:sz w:val="24"/>
        </w:rPr>
      </w:pPr>
    </w:p>
    <w:p w:rsidR="00DF4740" w:rsidRDefault="00DF4740" w:rsidP="003C3DAB">
      <w:pPr>
        <w:spacing w:after="0" w:line="240" w:lineRule="auto"/>
        <w:rPr>
          <w:rFonts w:ascii="Georgia" w:hAnsi="Georgia"/>
          <w:sz w:val="24"/>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lastRenderedPageBreak/>
        <w:t>Daniele Dori, Primo Organista della Cattedrale di Firenze, è nato a Siena nel 1987.</w:t>
      </w: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Si è diplomato in Pianoforte nell’ottobre 2010 presso l’Istituto Musicale Pareggiato “</w:t>
      </w:r>
      <w:proofErr w:type="spellStart"/>
      <w:r w:rsidRPr="00977027">
        <w:rPr>
          <w:rFonts w:ascii="Georgia" w:hAnsi="Georgia"/>
          <w:color w:val="000000"/>
          <w:sz w:val="22"/>
          <w:szCs w:val="22"/>
        </w:rPr>
        <w:t>F.Vittadini</w:t>
      </w:r>
      <w:proofErr w:type="spellEnd"/>
      <w:r w:rsidRPr="00977027">
        <w:rPr>
          <w:rFonts w:ascii="Georgia" w:hAnsi="Georgia"/>
          <w:color w:val="000000"/>
          <w:sz w:val="22"/>
          <w:szCs w:val="22"/>
        </w:rPr>
        <w:t xml:space="preserve">” di Pavia col massimo dei voti sotto la guida di A. </w:t>
      </w:r>
      <w:proofErr w:type="spellStart"/>
      <w:r w:rsidRPr="00977027">
        <w:rPr>
          <w:rFonts w:ascii="Georgia" w:hAnsi="Georgia"/>
          <w:color w:val="000000"/>
          <w:sz w:val="22"/>
          <w:szCs w:val="22"/>
        </w:rPr>
        <w:t>Turini</w:t>
      </w:r>
      <w:proofErr w:type="spellEnd"/>
      <w:r w:rsidRPr="00977027">
        <w:rPr>
          <w:rFonts w:ascii="Georgia" w:hAnsi="Georgia"/>
          <w:color w:val="000000"/>
          <w:sz w:val="22"/>
          <w:szCs w:val="22"/>
        </w:rPr>
        <w:t>.</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Dall’anno accademico 2006/2007, è divenuto Studente Ordinario presso il Pontificio Istituto di Musica Sacra in Roma dove ha frequentato il corso superiore di Organo principale con Giancarlo Parodi e ha studiato inoltre Composizione, Canto Gregoriano, Improvvisazione Organistica, Direzione Corale, Basso Continuo coi maestri: I. Bianchi, M. Manganelli, D. </w:t>
      </w:r>
      <w:proofErr w:type="spellStart"/>
      <w:r w:rsidRPr="00977027">
        <w:rPr>
          <w:rFonts w:ascii="Georgia" w:hAnsi="Georgia"/>
          <w:color w:val="000000"/>
          <w:sz w:val="22"/>
          <w:szCs w:val="22"/>
        </w:rPr>
        <w:t>Saulnier</w:t>
      </w:r>
      <w:proofErr w:type="spellEnd"/>
      <w:r w:rsidRPr="00977027">
        <w:rPr>
          <w:rFonts w:ascii="Georgia" w:hAnsi="Georgia"/>
          <w:color w:val="000000"/>
          <w:sz w:val="22"/>
          <w:szCs w:val="22"/>
        </w:rPr>
        <w:t xml:space="preserve">, A. Turco, T. </w:t>
      </w:r>
      <w:proofErr w:type="spellStart"/>
      <w:r w:rsidRPr="00977027">
        <w:rPr>
          <w:rFonts w:ascii="Georgia" w:hAnsi="Georgia"/>
          <w:color w:val="000000"/>
          <w:sz w:val="22"/>
          <w:szCs w:val="22"/>
        </w:rPr>
        <w:t>Flury</w:t>
      </w:r>
      <w:proofErr w:type="spellEnd"/>
      <w:r w:rsidRPr="00977027">
        <w:rPr>
          <w:rFonts w:ascii="Georgia" w:hAnsi="Georgia"/>
          <w:color w:val="000000"/>
          <w:sz w:val="22"/>
          <w:szCs w:val="22"/>
        </w:rPr>
        <w:t xml:space="preserve">, W. Marzilli, V. </w:t>
      </w:r>
      <w:proofErr w:type="spellStart"/>
      <w:r w:rsidRPr="00977027">
        <w:rPr>
          <w:rFonts w:ascii="Georgia" w:hAnsi="Georgia"/>
          <w:color w:val="000000"/>
          <w:sz w:val="22"/>
          <w:szCs w:val="22"/>
        </w:rPr>
        <w:t>Miserachs</w:t>
      </w:r>
      <w:proofErr w:type="spellEnd"/>
      <w:r w:rsidRPr="00977027">
        <w:rPr>
          <w:rFonts w:ascii="Georgia" w:hAnsi="Georgia"/>
          <w:color w:val="000000"/>
          <w:sz w:val="22"/>
          <w:szCs w:val="22"/>
        </w:rPr>
        <w:t xml:space="preserve"> </w:t>
      </w:r>
      <w:proofErr w:type="spellStart"/>
      <w:r w:rsidRPr="00977027">
        <w:rPr>
          <w:rFonts w:ascii="Georgia" w:hAnsi="Georgia"/>
          <w:color w:val="000000"/>
          <w:sz w:val="22"/>
          <w:szCs w:val="22"/>
        </w:rPr>
        <w:t>Grau</w:t>
      </w:r>
      <w:proofErr w:type="spellEnd"/>
      <w:r w:rsidRPr="00977027">
        <w:rPr>
          <w:rFonts w:ascii="Georgia" w:hAnsi="Georgia"/>
          <w:color w:val="000000"/>
          <w:sz w:val="22"/>
          <w:szCs w:val="22"/>
        </w:rPr>
        <w:t xml:space="preserve"> e F. Del Sordo. Nel suddetto Istituto ha conseguito il Grado Accademico di Baccalaureato (Triennio) e successivamente il Grado Accademico Finale di Licenza (Biennio Specialistico) in Organo con la votazione di </w:t>
      </w:r>
      <w:r w:rsidRPr="00977027">
        <w:rPr>
          <w:rFonts w:ascii="Georgia" w:hAnsi="Georgia"/>
          <w:i/>
          <w:color w:val="000000"/>
          <w:sz w:val="22"/>
          <w:szCs w:val="22"/>
        </w:rPr>
        <w:t xml:space="preserve">“Summa </w:t>
      </w:r>
      <w:proofErr w:type="spellStart"/>
      <w:r w:rsidRPr="00977027">
        <w:rPr>
          <w:rFonts w:ascii="Georgia" w:hAnsi="Georgia"/>
          <w:i/>
          <w:color w:val="000000"/>
          <w:sz w:val="22"/>
          <w:szCs w:val="22"/>
        </w:rPr>
        <w:t>cum</w:t>
      </w:r>
      <w:proofErr w:type="spellEnd"/>
      <w:r w:rsidRPr="00977027">
        <w:rPr>
          <w:rFonts w:ascii="Georgia" w:hAnsi="Georgia"/>
          <w:i/>
          <w:color w:val="000000"/>
          <w:sz w:val="22"/>
          <w:szCs w:val="22"/>
        </w:rPr>
        <w:t xml:space="preserve"> Laude”</w:t>
      </w:r>
      <w:r w:rsidRPr="00977027">
        <w:rPr>
          <w:rFonts w:ascii="Georgia" w:hAnsi="Georgia"/>
          <w:color w:val="000000"/>
          <w:sz w:val="22"/>
          <w:szCs w:val="22"/>
        </w:rPr>
        <w:t xml:space="preserve">; successivamente ha conseguito, nel Febbraio 2012, anche il Grado Accademico di Baccalaureato in Composizione.        </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Il 29 Settembre 2015 ha conseguito presso il Conservatorio “L. Cherubini” di Firenze il Diploma Accademico di II Livello in Composizione con la votazione di 110/110 sotto la guida di R. </w:t>
      </w:r>
      <w:proofErr w:type="spellStart"/>
      <w:r w:rsidRPr="00977027">
        <w:rPr>
          <w:rFonts w:ascii="Georgia" w:hAnsi="Georgia"/>
          <w:color w:val="000000"/>
          <w:sz w:val="22"/>
          <w:szCs w:val="22"/>
        </w:rPr>
        <w:t>Becheri</w:t>
      </w:r>
      <w:proofErr w:type="spellEnd"/>
      <w:r w:rsidRPr="00977027">
        <w:rPr>
          <w:rFonts w:ascii="Georgia" w:hAnsi="Georgia"/>
          <w:color w:val="000000"/>
          <w:sz w:val="22"/>
          <w:szCs w:val="22"/>
        </w:rPr>
        <w:t>. Presso tale Istituto è stato pianista accompagnatore per l’A.A. 2013/2014.</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Si è specializzato con insegnanti di livello internazionale come Olivier </w:t>
      </w:r>
      <w:proofErr w:type="spellStart"/>
      <w:r w:rsidRPr="00977027">
        <w:rPr>
          <w:rFonts w:ascii="Georgia" w:hAnsi="Georgia"/>
          <w:color w:val="000000"/>
          <w:sz w:val="22"/>
          <w:szCs w:val="22"/>
        </w:rPr>
        <w:t>Latry</w:t>
      </w:r>
      <w:proofErr w:type="spellEnd"/>
      <w:r w:rsidRPr="00977027">
        <w:rPr>
          <w:rFonts w:ascii="Georgia" w:hAnsi="Georgia"/>
          <w:color w:val="000000"/>
          <w:sz w:val="22"/>
          <w:szCs w:val="22"/>
        </w:rPr>
        <w:t xml:space="preserve">, </w:t>
      </w:r>
      <w:proofErr w:type="spellStart"/>
      <w:r w:rsidRPr="00977027">
        <w:rPr>
          <w:rFonts w:ascii="Georgia" w:hAnsi="Georgia"/>
          <w:color w:val="000000"/>
          <w:sz w:val="22"/>
          <w:szCs w:val="22"/>
        </w:rPr>
        <w:t>Ludger</w:t>
      </w:r>
      <w:proofErr w:type="spellEnd"/>
      <w:r w:rsidRPr="00977027">
        <w:rPr>
          <w:rFonts w:ascii="Georgia" w:hAnsi="Georgia"/>
          <w:color w:val="000000"/>
          <w:sz w:val="22"/>
          <w:szCs w:val="22"/>
        </w:rPr>
        <w:t xml:space="preserve"> </w:t>
      </w:r>
      <w:proofErr w:type="spellStart"/>
      <w:r w:rsidRPr="00977027">
        <w:rPr>
          <w:rFonts w:ascii="Georgia" w:hAnsi="Georgia"/>
          <w:color w:val="000000"/>
          <w:sz w:val="22"/>
          <w:szCs w:val="22"/>
        </w:rPr>
        <w:t>Lohmann</w:t>
      </w:r>
      <w:proofErr w:type="spellEnd"/>
      <w:r w:rsidRPr="00977027">
        <w:rPr>
          <w:rFonts w:ascii="Georgia" w:hAnsi="Georgia"/>
          <w:color w:val="000000"/>
          <w:sz w:val="22"/>
          <w:szCs w:val="22"/>
        </w:rPr>
        <w:t xml:space="preserve">, Gerhard </w:t>
      </w:r>
      <w:proofErr w:type="spellStart"/>
      <w:r w:rsidRPr="00977027">
        <w:rPr>
          <w:rFonts w:ascii="Georgia" w:hAnsi="Georgia"/>
          <w:color w:val="000000"/>
          <w:sz w:val="22"/>
          <w:szCs w:val="22"/>
        </w:rPr>
        <w:t>Gnann</w:t>
      </w:r>
      <w:proofErr w:type="spellEnd"/>
      <w:r w:rsidRPr="00977027">
        <w:rPr>
          <w:rFonts w:ascii="Georgia" w:hAnsi="Georgia"/>
          <w:color w:val="000000"/>
          <w:sz w:val="22"/>
          <w:szCs w:val="22"/>
        </w:rPr>
        <w:t xml:space="preserve">, Luca Scandali, </w:t>
      </w:r>
      <w:proofErr w:type="spellStart"/>
      <w:r w:rsidRPr="00977027">
        <w:rPr>
          <w:rFonts w:ascii="Georgia" w:hAnsi="Georgia"/>
          <w:color w:val="000000"/>
          <w:sz w:val="22"/>
          <w:szCs w:val="22"/>
        </w:rPr>
        <w:t>Guy</w:t>
      </w:r>
      <w:proofErr w:type="spellEnd"/>
      <w:r w:rsidRPr="00977027">
        <w:rPr>
          <w:rFonts w:ascii="Georgia" w:hAnsi="Georgia"/>
          <w:color w:val="000000"/>
          <w:sz w:val="22"/>
          <w:szCs w:val="22"/>
        </w:rPr>
        <w:t xml:space="preserve"> </w:t>
      </w:r>
      <w:proofErr w:type="spellStart"/>
      <w:r w:rsidRPr="00977027">
        <w:rPr>
          <w:rFonts w:ascii="Georgia" w:hAnsi="Georgia"/>
          <w:color w:val="000000"/>
          <w:sz w:val="22"/>
          <w:szCs w:val="22"/>
        </w:rPr>
        <w:t>Bovet</w:t>
      </w:r>
      <w:proofErr w:type="spellEnd"/>
      <w:r w:rsidRPr="00977027">
        <w:rPr>
          <w:rFonts w:ascii="Georgia" w:hAnsi="Georgia"/>
          <w:color w:val="000000"/>
          <w:sz w:val="22"/>
          <w:szCs w:val="22"/>
        </w:rPr>
        <w:t>.</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Svolge </w:t>
      </w:r>
      <w:r>
        <w:rPr>
          <w:rFonts w:ascii="Georgia" w:hAnsi="Georgia"/>
          <w:color w:val="000000"/>
          <w:sz w:val="22"/>
          <w:szCs w:val="22"/>
        </w:rPr>
        <w:t>una brillante e intensa</w:t>
      </w:r>
      <w:r w:rsidRPr="00977027">
        <w:rPr>
          <w:rFonts w:ascii="Georgia" w:hAnsi="Georgia"/>
          <w:color w:val="000000"/>
          <w:sz w:val="22"/>
          <w:szCs w:val="22"/>
        </w:rPr>
        <w:t xml:space="preserve"> attività concertistica in importanti festival in tutta Italia (Aosta, Asti, Arezzo, Arona, Assisi, Bergamo, Cuneo, Fiesole, Firenze, Fondi, Genova, Imperia, </w:t>
      </w:r>
      <w:r>
        <w:rPr>
          <w:rFonts w:ascii="Georgia" w:hAnsi="Georgia"/>
          <w:color w:val="000000"/>
          <w:sz w:val="22"/>
          <w:szCs w:val="22"/>
        </w:rPr>
        <w:t>Limone Piemonte, Lucca, Modena,</w:t>
      </w:r>
      <w:r w:rsidRPr="00977027">
        <w:rPr>
          <w:rFonts w:ascii="Georgia" w:hAnsi="Georgia"/>
          <w:color w:val="000000"/>
          <w:sz w:val="22"/>
          <w:szCs w:val="22"/>
        </w:rPr>
        <w:t xml:space="preserve"> Pisa, Pordenone, Reggio Emilia, Torino, Trieste, Susa, Udine, Roma, Vicenza, Venezia ecc.) e in Francia (Marsiglia, </w:t>
      </w:r>
      <w:proofErr w:type="spellStart"/>
      <w:r w:rsidRPr="00977027">
        <w:rPr>
          <w:rFonts w:ascii="Georgia" w:hAnsi="Georgia"/>
          <w:color w:val="000000"/>
          <w:sz w:val="22"/>
          <w:szCs w:val="22"/>
        </w:rPr>
        <w:t>Bouc</w:t>
      </w:r>
      <w:proofErr w:type="spellEnd"/>
      <w:r w:rsidRPr="00977027">
        <w:rPr>
          <w:rFonts w:ascii="Georgia" w:hAnsi="Georgia"/>
          <w:color w:val="000000"/>
          <w:sz w:val="22"/>
          <w:szCs w:val="22"/>
        </w:rPr>
        <w:t xml:space="preserve"> Bel Air, </w:t>
      </w:r>
      <w:proofErr w:type="spellStart"/>
      <w:r w:rsidRPr="00977027">
        <w:rPr>
          <w:rFonts w:ascii="Georgia" w:hAnsi="Georgia"/>
          <w:color w:val="000000"/>
          <w:sz w:val="22"/>
          <w:szCs w:val="22"/>
        </w:rPr>
        <w:t>Solliès</w:t>
      </w:r>
      <w:proofErr w:type="spellEnd"/>
      <w:r w:rsidRPr="00977027">
        <w:rPr>
          <w:rFonts w:ascii="Georgia" w:hAnsi="Georgia"/>
          <w:color w:val="000000"/>
          <w:sz w:val="22"/>
          <w:szCs w:val="22"/>
        </w:rPr>
        <w:t xml:space="preserve"> </w:t>
      </w:r>
      <w:proofErr w:type="spellStart"/>
      <w:r w:rsidRPr="00977027">
        <w:rPr>
          <w:rFonts w:ascii="Georgia" w:hAnsi="Georgia"/>
          <w:color w:val="000000"/>
          <w:sz w:val="22"/>
          <w:szCs w:val="22"/>
        </w:rPr>
        <w:t>Toucas</w:t>
      </w:r>
      <w:proofErr w:type="spellEnd"/>
      <w:r w:rsidRPr="00977027">
        <w:rPr>
          <w:rFonts w:ascii="Georgia" w:hAnsi="Georgia"/>
          <w:color w:val="000000"/>
          <w:sz w:val="22"/>
          <w:szCs w:val="22"/>
        </w:rPr>
        <w:t xml:space="preserve">, </w:t>
      </w:r>
      <w:proofErr w:type="spellStart"/>
      <w:r w:rsidRPr="00977027">
        <w:rPr>
          <w:rFonts w:ascii="Georgia" w:hAnsi="Georgia"/>
          <w:color w:val="000000"/>
          <w:sz w:val="22"/>
          <w:szCs w:val="22"/>
        </w:rPr>
        <w:t>Aix</w:t>
      </w:r>
      <w:proofErr w:type="spellEnd"/>
      <w:r w:rsidRPr="00977027">
        <w:rPr>
          <w:rFonts w:ascii="Georgia" w:hAnsi="Georgia"/>
          <w:color w:val="000000"/>
          <w:sz w:val="22"/>
          <w:szCs w:val="22"/>
        </w:rPr>
        <w:t xml:space="preserve"> en Provence), Bulgaria (Varna), Danimarca (Esbjerg, </w:t>
      </w:r>
      <w:proofErr w:type="spellStart"/>
      <w:r w:rsidRPr="00977027">
        <w:rPr>
          <w:rFonts w:ascii="Georgia" w:hAnsi="Georgia"/>
          <w:color w:val="000000"/>
          <w:sz w:val="22"/>
          <w:szCs w:val="22"/>
        </w:rPr>
        <w:t>Herning</w:t>
      </w:r>
      <w:proofErr w:type="spellEnd"/>
      <w:r w:rsidRPr="00977027">
        <w:rPr>
          <w:rFonts w:ascii="Georgia" w:hAnsi="Georgia"/>
          <w:color w:val="000000"/>
          <w:sz w:val="22"/>
          <w:szCs w:val="22"/>
        </w:rPr>
        <w:t xml:space="preserve">) e Germania (Stoccarda).                               </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Dal Settembre 2012 è direttore della Corale San Niccolò di Radda in Chianti (SI).                  </w:t>
      </w: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E’ direttore artistico del Festival </w:t>
      </w:r>
      <w:r w:rsidRPr="00977027">
        <w:rPr>
          <w:rFonts w:ascii="Georgia" w:hAnsi="Georgia"/>
          <w:i/>
          <w:color w:val="000000"/>
          <w:sz w:val="22"/>
          <w:szCs w:val="22"/>
        </w:rPr>
        <w:t>“</w:t>
      </w:r>
      <w:proofErr w:type="spellStart"/>
      <w:r w:rsidRPr="00977027">
        <w:rPr>
          <w:rFonts w:ascii="Georgia" w:hAnsi="Georgia"/>
          <w:i/>
          <w:color w:val="000000"/>
          <w:sz w:val="22"/>
          <w:szCs w:val="22"/>
        </w:rPr>
        <w:t>Harmonia</w:t>
      </w:r>
      <w:proofErr w:type="spellEnd"/>
      <w:r w:rsidRPr="00977027">
        <w:rPr>
          <w:rFonts w:ascii="Georgia" w:hAnsi="Georgia"/>
          <w:i/>
          <w:color w:val="000000"/>
          <w:sz w:val="22"/>
          <w:szCs w:val="22"/>
        </w:rPr>
        <w:t xml:space="preserve"> </w:t>
      </w:r>
      <w:proofErr w:type="spellStart"/>
      <w:r w:rsidRPr="00977027">
        <w:rPr>
          <w:rFonts w:ascii="Georgia" w:hAnsi="Georgia"/>
          <w:i/>
          <w:color w:val="000000"/>
          <w:sz w:val="22"/>
          <w:szCs w:val="22"/>
        </w:rPr>
        <w:t>Sæculi</w:t>
      </w:r>
      <w:proofErr w:type="spellEnd"/>
      <w:r w:rsidRPr="00977027">
        <w:rPr>
          <w:rFonts w:ascii="Georgia" w:hAnsi="Georgia"/>
          <w:i/>
          <w:color w:val="000000"/>
          <w:sz w:val="22"/>
          <w:szCs w:val="22"/>
        </w:rPr>
        <w:t>”</w:t>
      </w:r>
      <w:r w:rsidRPr="00977027">
        <w:rPr>
          <w:rFonts w:ascii="Georgia" w:hAnsi="Georgia"/>
          <w:color w:val="000000"/>
          <w:sz w:val="22"/>
          <w:szCs w:val="22"/>
        </w:rPr>
        <w:t xml:space="preserve"> che annualmente si svolge sugli Organi della Diocesi di Fiesole.</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Nel Novembre 2012 è stato nominato dall’Opera di Santa Maria del Fiore, Primo Organista della Cattedrale di Firenze e Organista della Cappella Musicale della Cattedrale di Firenze; inoltre svolge, per la Cappella Musicale, il ruolo di Pianista Accompagnatore e preparatore musicale dei cantori.</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Collabora frequentemente con importanti enti musicali quali Maggio Musicale Fiorentino, Fondazione Guido d’Arezzo, Fondazione Domenico Bartolucci.</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Nel Novembre 2015 è stato l’Organista del Convegno Ecclesiale Nazionale </w:t>
      </w:r>
      <w:r w:rsidRPr="00977027">
        <w:rPr>
          <w:rFonts w:ascii="Georgia" w:hAnsi="Georgia"/>
          <w:i/>
          <w:color w:val="000000"/>
          <w:sz w:val="22"/>
          <w:szCs w:val="22"/>
        </w:rPr>
        <w:t>“Firenze 2015”</w:t>
      </w:r>
      <w:r w:rsidRPr="00977027">
        <w:rPr>
          <w:rFonts w:ascii="Georgia" w:hAnsi="Georgia"/>
          <w:color w:val="000000"/>
          <w:sz w:val="22"/>
          <w:szCs w:val="22"/>
        </w:rPr>
        <w:t xml:space="preserve"> suonando, inoltre, durante la visita di Sua Santità Papa Francesco alla città di Firenze sia nella Cattedrale di Santa Maria del Fiore che durante la Celebrazione Eucaristica, trasmessa in diretta mondovisione da RaiUno e dal Centro Televisivo Vaticano, presso lo Stadio “A. Franchi” insieme all’Orchestra e al Coro del Maggio Musicale Fiorentino.</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Come compositore ha all’attivo opere vocali e strumentali tra le quali: </w:t>
      </w:r>
      <w:r w:rsidRPr="00977027">
        <w:rPr>
          <w:rFonts w:ascii="Georgia" w:hAnsi="Georgia"/>
          <w:i/>
          <w:color w:val="000000"/>
          <w:sz w:val="22"/>
          <w:szCs w:val="22"/>
        </w:rPr>
        <w:t>“Il Fiore di Maria”</w:t>
      </w:r>
      <w:r w:rsidRPr="00977027">
        <w:rPr>
          <w:rFonts w:ascii="Georgia" w:hAnsi="Georgia"/>
          <w:color w:val="000000"/>
          <w:sz w:val="22"/>
          <w:szCs w:val="22"/>
        </w:rPr>
        <w:t xml:space="preserve">, cantata per la Cattedrale di Firenze per soli, coro, organo e orchestra e </w:t>
      </w:r>
      <w:r w:rsidRPr="00977027">
        <w:rPr>
          <w:rFonts w:ascii="Georgia" w:hAnsi="Georgia"/>
          <w:i/>
          <w:color w:val="000000"/>
          <w:sz w:val="22"/>
          <w:szCs w:val="22"/>
        </w:rPr>
        <w:t>“Concerto”</w:t>
      </w:r>
      <w:r w:rsidRPr="00977027">
        <w:rPr>
          <w:rFonts w:ascii="Georgia" w:hAnsi="Georgia"/>
          <w:color w:val="000000"/>
          <w:sz w:val="22"/>
          <w:szCs w:val="22"/>
        </w:rPr>
        <w:t xml:space="preserve"> per Organo e Orchestra; quest’ultimo è stato eseguito il 27 Settembre 2015 pr</w:t>
      </w:r>
      <w:r w:rsidR="00C14DA6">
        <w:rPr>
          <w:rFonts w:ascii="Georgia" w:hAnsi="Georgia"/>
          <w:color w:val="000000"/>
          <w:sz w:val="22"/>
          <w:szCs w:val="22"/>
        </w:rPr>
        <w:t>esso la Sala del Buonumore di F</w:t>
      </w:r>
      <w:r w:rsidRPr="00977027">
        <w:rPr>
          <w:rFonts w:ascii="Georgia" w:hAnsi="Georgia"/>
          <w:color w:val="000000"/>
          <w:sz w:val="22"/>
          <w:szCs w:val="22"/>
        </w:rPr>
        <w:t>irenze diretto dal M° Enrico Lombardi con la partecipazione dell’Orchestra del Carmine.</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 xml:space="preserve">E’ docente di Solfeggio, Pianoforte, Armonia, Organo e Canto Corale presso </w:t>
      </w:r>
      <w:r w:rsidR="00C14DA6">
        <w:rPr>
          <w:rFonts w:ascii="Georgia" w:hAnsi="Georgia"/>
          <w:color w:val="000000"/>
          <w:sz w:val="22"/>
          <w:szCs w:val="22"/>
        </w:rPr>
        <w:t>l’Accademia Musicale Valdarnese</w:t>
      </w:r>
      <w:r w:rsidRPr="00977027">
        <w:rPr>
          <w:rFonts w:ascii="Georgia" w:hAnsi="Georgia"/>
          <w:color w:val="000000"/>
          <w:sz w:val="22"/>
          <w:szCs w:val="22"/>
        </w:rPr>
        <w:t xml:space="preserve"> e presso l’Istituto Diocesano di Musica Sacra di Fiesole.    </w:t>
      </w:r>
    </w:p>
    <w:p w:rsidR="00E07FA4" w:rsidRPr="00977027" w:rsidRDefault="00E07FA4" w:rsidP="00E07FA4">
      <w:pPr>
        <w:pStyle w:val="Corpodeltesto21"/>
        <w:ind w:right="-1"/>
        <w:rPr>
          <w:rFonts w:ascii="Georgia" w:hAnsi="Georgia"/>
          <w:color w:val="000000"/>
          <w:sz w:val="22"/>
          <w:szCs w:val="22"/>
        </w:rPr>
      </w:pPr>
    </w:p>
    <w:p w:rsidR="00E07FA4" w:rsidRPr="00977027" w:rsidRDefault="00E07FA4" w:rsidP="00E07FA4">
      <w:pPr>
        <w:pStyle w:val="Corpodeltesto21"/>
        <w:ind w:right="-1"/>
        <w:rPr>
          <w:rFonts w:ascii="Georgia" w:hAnsi="Georgia"/>
          <w:color w:val="000000"/>
          <w:sz w:val="22"/>
          <w:szCs w:val="22"/>
        </w:rPr>
      </w:pPr>
      <w:r w:rsidRPr="00977027">
        <w:rPr>
          <w:rFonts w:ascii="Georgia" w:hAnsi="Georgia"/>
          <w:color w:val="000000"/>
          <w:sz w:val="22"/>
          <w:szCs w:val="22"/>
        </w:rPr>
        <w:t>Dall'Ottobre 2015 è Docente di Teoria e Solfeggio presso la Scuola di Musica di Fiesole.</w:t>
      </w:r>
    </w:p>
    <w:p w:rsidR="00E07FA4" w:rsidRPr="00C0159D" w:rsidRDefault="00E07FA4" w:rsidP="00E07FA4">
      <w:pPr>
        <w:pStyle w:val="Corpodeltesto21"/>
        <w:ind w:right="-1"/>
        <w:rPr>
          <w:rFonts w:ascii="Georgia" w:hAnsi="Georgia"/>
          <w:color w:val="000000"/>
          <w:sz w:val="10"/>
          <w:szCs w:val="22"/>
        </w:rPr>
      </w:pPr>
    </w:p>
    <w:p w:rsidR="00E07FA4" w:rsidRPr="00977027" w:rsidRDefault="00E07FA4" w:rsidP="00E07FA4">
      <w:pPr>
        <w:pStyle w:val="Corpodeltesto21"/>
        <w:ind w:right="-1"/>
        <w:rPr>
          <w:rFonts w:ascii="Georgia" w:hAnsi="Georgia"/>
          <w:sz w:val="22"/>
          <w:szCs w:val="22"/>
        </w:rPr>
      </w:pPr>
      <w:hyperlink r:id="rId4" w:history="1">
        <w:r w:rsidRPr="00977027">
          <w:rPr>
            <w:rStyle w:val="Collegamentoipertestuale"/>
            <w:rFonts w:ascii="Georgia" w:hAnsi="Georgia"/>
            <w:sz w:val="22"/>
            <w:szCs w:val="22"/>
          </w:rPr>
          <w:t>www.danieledori.com</w:t>
        </w:r>
      </w:hyperlink>
    </w:p>
    <w:p w:rsidR="00E07FA4" w:rsidRPr="004B380F" w:rsidRDefault="00E07FA4" w:rsidP="00E07FA4">
      <w:pPr>
        <w:pStyle w:val="Corpodeltesto21"/>
        <w:ind w:right="-1"/>
        <w:rPr>
          <w:rFonts w:ascii="Georgia" w:hAnsi="Georgia"/>
        </w:rPr>
      </w:pPr>
    </w:p>
    <w:p w:rsidR="00E07FA4" w:rsidRDefault="00E07FA4" w:rsidP="003C3DAB">
      <w:pPr>
        <w:spacing w:after="0" w:line="240" w:lineRule="auto"/>
        <w:rPr>
          <w:rFonts w:ascii="Georgia" w:hAnsi="Georgia"/>
          <w:sz w:val="24"/>
        </w:rPr>
      </w:pPr>
    </w:p>
    <w:sectPr w:rsidR="00E07FA4"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13178B"/>
    <w:rsid w:val="00146DD7"/>
    <w:rsid w:val="00153201"/>
    <w:rsid w:val="001D082E"/>
    <w:rsid w:val="0023647E"/>
    <w:rsid w:val="00310819"/>
    <w:rsid w:val="00310F95"/>
    <w:rsid w:val="003137D2"/>
    <w:rsid w:val="00387D6B"/>
    <w:rsid w:val="003A54AA"/>
    <w:rsid w:val="003C3DAB"/>
    <w:rsid w:val="003C79FD"/>
    <w:rsid w:val="003F7837"/>
    <w:rsid w:val="004218CA"/>
    <w:rsid w:val="00460C2D"/>
    <w:rsid w:val="00475E69"/>
    <w:rsid w:val="005C6693"/>
    <w:rsid w:val="00625A93"/>
    <w:rsid w:val="00634C9C"/>
    <w:rsid w:val="00715CEA"/>
    <w:rsid w:val="00717AAD"/>
    <w:rsid w:val="007B3E3B"/>
    <w:rsid w:val="007D73CC"/>
    <w:rsid w:val="00810DE6"/>
    <w:rsid w:val="00814FF8"/>
    <w:rsid w:val="00874A51"/>
    <w:rsid w:val="008D4AFE"/>
    <w:rsid w:val="008F49A6"/>
    <w:rsid w:val="0096390B"/>
    <w:rsid w:val="009A2F9C"/>
    <w:rsid w:val="009A7BA8"/>
    <w:rsid w:val="00A2527B"/>
    <w:rsid w:val="00A66900"/>
    <w:rsid w:val="00A82394"/>
    <w:rsid w:val="00AC3721"/>
    <w:rsid w:val="00B5031E"/>
    <w:rsid w:val="00B564E8"/>
    <w:rsid w:val="00B7563B"/>
    <w:rsid w:val="00BC402D"/>
    <w:rsid w:val="00C06413"/>
    <w:rsid w:val="00C14DA6"/>
    <w:rsid w:val="00C36437"/>
    <w:rsid w:val="00CA307C"/>
    <w:rsid w:val="00CE777B"/>
    <w:rsid w:val="00D40EEA"/>
    <w:rsid w:val="00D50BEE"/>
    <w:rsid w:val="00DE0C11"/>
    <w:rsid w:val="00DF4740"/>
    <w:rsid w:val="00E028F1"/>
    <w:rsid w:val="00E07FA4"/>
    <w:rsid w:val="00E90EEB"/>
    <w:rsid w:val="00EA2574"/>
    <w:rsid w:val="00F01DF5"/>
    <w:rsid w:val="00F052E1"/>
    <w:rsid w:val="00F6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d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8</cp:revision>
  <cp:lastPrinted>2016-04-11T11:08:00Z</cp:lastPrinted>
  <dcterms:created xsi:type="dcterms:W3CDTF">2016-04-11T10:49:00Z</dcterms:created>
  <dcterms:modified xsi:type="dcterms:W3CDTF">2016-04-11T11:10:00Z</dcterms:modified>
</cp:coreProperties>
</file>